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5290"/>
      </w:tblGrid>
      <w:tr w:rsidR="003523ED" w:rsidTr="00AF76F6">
        <w:tc>
          <w:tcPr>
            <w:tcW w:w="5000" w:type="pct"/>
            <w:gridSpan w:val="2"/>
          </w:tcPr>
          <w:p w:rsidR="003523ED" w:rsidRPr="00093744" w:rsidRDefault="00093744">
            <w:pPr>
              <w:pStyle w:val="Heading2"/>
              <w:rPr>
                <w:rFonts w:ascii="Trebuchet MS" w:hAnsi="Trebuchet MS"/>
              </w:rPr>
            </w:pPr>
            <w:r w:rsidRPr="00093744">
              <w:rPr>
                <w:rFonts w:ascii="Trebuchet MS" w:hAnsi="Trebuchet MS"/>
              </w:rPr>
              <w:t>IndusInd Bank</w:t>
            </w:r>
          </w:p>
          <w:p w:rsidR="003523ED" w:rsidRPr="00134247" w:rsidRDefault="00717F21" w:rsidP="00B1763F">
            <w:pPr>
              <w:pStyle w:val="Heading1"/>
              <w:jc w:val="left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5924550</wp:posOffset>
                  </wp:positionH>
                  <wp:positionV relativeFrom="paragraph">
                    <wp:posOffset>-414655</wp:posOffset>
                  </wp:positionV>
                  <wp:extent cx="1162050" cy="702310"/>
                  <wp:effectExtent l="0" t="0" r="0" b="0"/>
                  <wp:wrapTight wrapText="bothSides">
                    <wp:wrapPolygon edited="0">
                      <wp:start x="0" y="0"/>
                      <wp:lineTo x="0" y="18163"/>
                      <wp:lineTo x="2479" y="18749"/>
                      <wp:lineTo x="2479" y="21092"/>
                      <wp:lineTo x="18767" y="21092"/>
                      <wp:lineTo x="18767" y="18749"/>
                      <wp:lineTo x="21246" y="18163"/>
                      <wp:lineTo x="21246" y="0"/>
                      <wp:lineTo x="0" y="0"/>
                    </wp:wrapPolygon>
                  </wp:wrapTight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093744" w:rsidRPr="00093744">
              <w:rPr>
                <w:rFonts w:ascii="Trebuchet MS" w:hAnsi="Trebuchet MS"/>
                <w:sz w:val="28"/>
              </w:rPr>
              <w:t xml:space="preserve">Job Description </w:t>
            </w:r>
            <w:r w:rsidR="00F7721D">
              <w:rPr>
                <w:rFonts w:ascii="Trebuchet MS" w:hAnsi="Trebuchet MS"/>
                <w:sz w:val="28"/>
              </w:rPr>
              <w:t>–</w:t>
            </w:r>
            <w:r w:rsidR="00B1763F">
              <w:rPr>
                <w:rFonts w:ascii="Trebuchet MS" w:hAnsi="Trebuchet MS"/>
                <w:sz w:val="28"/>
              </w:rPr>
              <w:br/>
              <w:t xml:space="preserve">Management Trainee - </w:t>
            </w:r>
            <w:r w:rsidR="001C6E0F">
              <w:rPr>
                <w:rFonts w:ascii="Trebuchet MS" w:hAnsi="Trebuchet MS"/>
                <w:sz w:val="28"/>
              </w:rPr>
              <w:t>SDM</w:t>
            </w:r>
            <w:r w:rsidR="00F7721D">
              <w:rPr>
                <w:rFonts w:ascii="Trebuchet MS" w:hAnsi="Trebuchet MS"/>
                <w:sz w:val="28"/>
              </w:rPr>
              <w:t xml:space="preserve"> (Service </w:t>
            </w:r>
            <w:r w:rsidR="00B1763F">
              <w:rPr>
                <w:rFonts w:ascii="Trebuchet MS" w:hAnsi="Trebuchet MS"/>
                <w:sz w:val="28"/>
              </w:rPr>
              <w:t xml:space="preserve">Delivery </w:t>
            </w:r>
            <w:r w:rsidR="00F7721D">
              <w:rPr>
                <w:rFonts w:ascii="Trebuchet MS" w:hAnsi="Trebuchet MS"/>
                <w:sz w:val="28"/>
              </w:rPr>
              <w:t>Manager)</w:t>
            </w:r>
          </w:p>
        </w:tc>
      </w:tr>
      <w:tr w:rsidR="003523ED" w:rsidTr="00AF76F6">
        <w:tc>
          <w:tcPr>
            <w:tcW w:w="5000" w:type="pct"/>
            <w:gridSpan w:val="2"/>
            <w:vAlign w:val="center"/>
          </w:tcPr>
          <w:p w:rsidR="003523ED" w:rsidRPr="00134247" w:rsidRDefault="00193FAF" w:rsidP="00B1763F">
            <w:pPr>
              <w:spacing w:before="120" w:after="120"/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Job title:</w:t>
            </w:r>
            <w:r w:rsidR="00B1763F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 xml:space="preserve">Management Trainee </w:t>
            </w:r>
          </w:p>
        </w:tc>
      </w:tr>
      <w:tr w:rsidR="000F569B" w:rsidTr="00AF76F6">
        <w:tc>
          <w:tcPr>
            <w:tcW w:w="5000" w:type="pct"/>
            <w:gridSpan w:val="2"/>
            <w:vAlign w:val="center"/>
          </w:tcPr>
          <w:p w:rsidR="000F569B" w:rsidRPr="00134247" w:rsidRDefault="000F569B" w:rsidP="00CC15F0">
            <w:pPr>
              <w:spacing w:before="120" w:after="120"/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Grade Band:</w:t>
            </w:r>
            <w:r w:rsidR="00654D71">
              <w:rPr>
                <w:rFonts w:ascii="Trebuchet MS" w:hAnsi="Trebuchet MS"/>
                <w:b/>
                <w:sz w:val="18"/>
                <w:szCs w:val="18"/>
              </w:rPr>
              <w:t>Junior</w:t>
            </w:r>
            <w:r w:rsidR="007057BB" w:rsidRPr="007057BB">
              <w:rPr>
                <w:rFonts w:ascii="Trebuchet MS" w:hAnsi="Trebuchet MS"/>
                <w:b/>
                <w:sz w:val="18"/>
                <w:szCs w:val="18"/>
              </w:rPr>
              <w:t>Management</w:t>
            </w:r>
          </w:p>
        </w:tc>
      </w:tr>
      <w:tr w:rsidR="003523ED" w:rsidTr="00AF76F6">
        <w:tc>
          <w:tcPr>
            <w:tcW w:w="5000" w:type="pct"/>
            <w:gridSpan w:val="2"/>
            <w:vAlign w:val="center"/>
          </w:tcPr>
          <w:p w:rsidR="003523ED" w:rsidRPr="00134247" w:rsidRDefault="00193FAF" w:rsidP="00B2081E">
            <w:pPr>
              <w:spacing w:before="120" w:after="120"/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Location:</w:t>
            </w:r>
          </w:p>
        </w:tc>
      </w:tr>
      <w:tr w:rsidR="003523ED" w:rsidTr="00AF76F6">
        <w:tc>
          <w:tcPr>
            <w:tcW w:w="5000" w:type="pct"/>
            <w:gridSpan w:val="2"/>
            <w:vAlign w:val="center"/>
          </w:tcPr>
          <w:p w:rsidR="003523ED" w:rsidRPr="00134247" w:rsidRDefault="00093744" w:rsidP="00E32207">
            <w:pPr>
              <w:spacing w:before="120" w:after="120"/>
              <w:rPr>
                <w:rFonts w:ascii="Trebuchet MS" w:hAnsi="Trebuchet MS" w:cs="Arial"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BU</w:t>
            </w:r>
            <w:r w:rsidR="00193FAF"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/</w:t>
            </w:r>
            <w:r w:rsidR="00E32207"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Function</w:t>
            </w:r>
            <w:r w:rsidR="007057BB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 xml:space="preserve"> : </w:t>
            </w:r>
            <w:r w:rsidR="007057BB" w:rsidRPr="007057BB">
              <w:rPr>
                <w:rFonts w:ascii="Trebuchet MS" w:hAnsi="Trebuchet MS"/>
                <w:b/>
                <w:sz w:val="18"/>
                <w:szCs w:val="18"/>
              </w:rPr>
              <w:t>Consumer Banking</w:t>
            </w:r>
          </w:p>
        </w:tc>
      </w:tr>
      <w:tr w:rsidR="003523ED" w:rsidTr="00EA761E">
        <w:trPr>
          <w:trHeight w:val="436"/>
        </w:trPr>
        <w:tc>
          <w:tcPr>
            <w:tcW w:w="5000" w:type="pct"/>
            <w:gridSpan w:val="2"/>
            <w:vAlign w:val="center"/>
          </w:tcPr>
          <w:p w:rsidR="003523ED" w:rsidRPr="00134247" w:rsidRDefault="003523ED" w:rsidP="00303B9E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Reports to:</w:t>
            </w:r>
            <w:r w:rsidR="001C6E0F" w:rsidRPr="001C6E0F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  <w:r w:rsidR="00604B28">
              <w:rPr>
                <w:rFonts w:ascii="Trebuchet MS" w:hAnsi="Trebuchet MS" w:cs="Arial"/>
                <w:b/>
                <w:sz w:val="18"/>
                <w:szCs w:val="18"/>
              </w:rPr>
              <w:t xml:space="preserve">eputy </w:t>
            </w:r>
            <w:r w:rsidR="001C6E0F" w:rsidRPr="001C6E0F">
              <w:rPr>
                <w:rFonts w:ascii="Trebuchet MS" w:hAnsi="Trebuchet MS" w:cs="Arial"/>
                <w:b/>
                <w:sz w:val="18"/>
                <w:szCs w:val="18"/>
              </w:rPr>
              <w:t>B</w:t>
            </w:r>
            <w:r w:rsidR="00604B28">
              <w:rPr>
                <w:rFonts w:ascii="Trebuchet MS" w:hAnsi="Trebuchet MS" w:cs="Arial"/>
                <w:b/>
                <w:sz w:val="18"/>
                <w:szCs w:val="18"/>
              </w:rPr>
              <w:t xml:space="preserve">ranch </w:t>
            </w:r>
            <w:r w:rsidR="001C6E0F" w:rsidRPr="001C6E0F">
              <w:rPr>
                <w:rFonts w:ascii="Trebuchet MS" w:hAnsi="Trebuchet MS" w:cs="Arial"/>
                <w:b/>
                <w:sz w:val="18"/>
                <w:szCs w:val="18"/>
              </w:rPr>
              <w:t>M</w:t>
            </w:r>
            <w:r w:rsidR="00604B28">
              <w:rPr>
                <w:rFonts w:ascii="Trebuchet MS" w:hAnsi="Trebuchet MS" w:cs="Arial"/>
                <w:b/>
                <w:sz w:val="18"/>
                <w:szCs w:val="18"/>
              </w:rPr>
              <w:t>anager</w:t>
            </w:r>
          </w:p>
        </w:tc>
      </w:tr>
      <w:tr w:rsidR="00AF76F6" w:rsidTr="00AF76F6">
        <w:tc>
          <w:tcPr>
            <w:tcW w:w="5000" w:type="pct"/>
            <w:gridSpan w:val="2"/>
            <w:vAlign w:val="center"/>
          </w:tcPr>
          <w:p w:rsidR="00134247" w:rsidRPr="00134247" w:rsidRDefault="00134247" w:rsidP="00717F21">
            <w:pPr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Role Details</w:t>
            </w:r>
          </w:p>
          <w:p w:rsidR="00AF76F6" w:rsidRPr="00110D16" w:rsidRDefault="00303B9E" w:rsidP="0066221C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rPr>
                <w:rFonts w:ascii="Trebuchet MS" w:hAnsi="Trebuchet MS"/>
                <w:b/>
                <w:sz w:val="18"/>
                <w:szCs w:val="18"/>
              </w:rPr>
            </w:pPr>
            <w:r w:rsidRPr="00303B9E">
              <w:rPr>
                <w:color w:val="000000"/>
                <w:sz w:val="20"/>
                <w:szCs w:val="20"/>
              </w:rPr>
              <w:t>Responsible</w:t>
            </w:r>
            <w:r w:rsidR="0066221C">
              <w:rPr>
                <w:color w:val="000000"/>
                <w:sz w:val="20"/>
                <w:szCs w:val="20"/>
              </w:rPr>
              <w:t xml:space="preserve"> for Sales of  branch clients &amp;</w:t>
            </w:r>
            <w:r w:rsidR="001C6E0F">
              <w:rPr>
                <w:color w:val="000000"/>
                <w:sz w:val="20"/>
                <w:szCs w:val="20"/>
              </w:rPr>
              <w:t xml:space="preserve"> S</w:t>
            </w:r>
            <w:r w:rsidRPr="00303B9E">
              <w:rPr>
                <w:color w:val="000000"/>
                <w:sz w:val="20"/>
                <w:szCs w:val="20"/>
              </w:rPr>
              <w:t>ervicing walk-in-customers, handling queries, information on different products and services, handling front desks when needed</w:t>
            </w:r>
            <w:r w:rsidR="0066221C">
              <w:rPr>
                <w:color w:val="000000"/>
                <w:sz w:val="20"/>
                <w:szCs w:val="20"/>
              </w:rPr>
              <w:t xml:space="preserve"> and actively working on operation processes of the bank.</w:t>
            </w:r>
          </w:p>
        </w:tc>
      </w:tr>
      <w:tr w:rsidR="003523ED" w:rsidTr="00AF76F6">
        <w:tc>
          <w:tcPr>
            <w:tcW w:w="5000" w:type="pct"/>
            <w:gridSpan w:val="2"/>
          </w:tcPr>
          <w:p w:rsidR="00134247" w:rsidRDefault="00134247" w:rsidP="004260E8">
            <w:pPr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</w:p>
          <w:p w:rsidR="000F569B" w:rsidRPr="00134247" w:rsidRDefault="00E32207" w:rsidP="004260E8">
            <w:pPr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  <w:t>OverallJob Description</w:t>
            </w:r>
          </w:p>
          <w:p w:rsidR="002B4504" w:rsidRPr="00134247" w:rsidRDefault="002B4504" w:rsidP="004260E8">
            <w:pPr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Handle following duties at Bran</w:t>
            </w:r>
            <w:r w:rsidR="00E96D09">
              <w:rPr>
                <w:color w:val="000000"/>
                <w:sz w:val="20"/>
                <w:szCs w:val="20"/>
              </w:rPr>
              <w:t>ch: Trade-Business related, Non-Trade related &amp;</w:t>
            </w:r>
            <w:r w:rsidRPr="00303B9E">
              <w:rPr>
                <w:color w:val="000000"/>
                <w:sz w:val="20"/>
                <w:szCs w:val="20"/>
              </w:rPr>
              <w:t xml:space="preserve"> General Banking </w:t>
            </w:r>
            <w:r w:rsidR="00E96D09">
              <w:rPr>
                <w:color w:val="000000"/>
                <w:sz w:val="20"/>
                <w:szCs w:val="20"/>
              </w:rPr>
              <w:t xml:space="preserve">operations </w:t>
            </w:r>
            <w:r w:rsidRPr="00303B9E">
              <w:rPr>
                <w:color w:val="000000"/>
                <w:sz w:val="20"/>
                <w:szCs w:val="20"/>
              </w:rPr>
              <w:t>related.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Looking after client serv</w:t>
            </w:r>
            <w:r w:rsidR="00E96D09">
              <w:rPr>
                <w:color w:val="000000"/>
                <w:sz w:val="20"/>
                <w:szCs w:val="20"/>
              </w:rPr>
              <w:t>icing at the branch lobby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Checking KYC documents on new client Account opening forms.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Onboarding of new acquired clients through welcome call and audit on sales process.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Managing TAT f</w:t>
            </w:r>
            <w:r w:rsidR="0066221C">
              <w:rPr>
                <w:color w:val="000000"/>
                <w:sz w:val="20"/>
                <w:szCs w:val="20"/>
              </w:rPr>
              <w:t>or all service &amp; operational transacti</w:t>
            </w:r>
            <w:r w:rsidR="00A451B2">
              <w:rPr>
                <w:color w:val="000000"/>
                <w:sz w:val="20"/>
                <w:szCs w:val="20"/>
              </w:rPr>
              <w:t xml:space="preserve">ons 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A</w:t>
            </w:r>
            <w:r w:rsidR="00A451B2">
              <w:rPr>
                <w:color w:val="000000"/>
                <w:sz w:val="20"/>
                <w:szCs w:val="20"/>
              </w:rPr>
              <w:t xml:space="preserve">ctivation of </w:t>
            </w:r>
            <w:r w:rsidRPr="00303B9E">
              <w:rPr>
                <w:color w:val="000000"/>
                <w:sz w:val="20"/>
                <w:szCs w:val="20"/>
              </w:rPr>
              <w:t>clients</w:t>
            </w:r>
            <w:r w:rsidR="00E96D09">
              <w:rPr>
                <w:color w:val="000000"/>
                <w:sz w:val="20"/>
                <w:szCs w:val="20"/>
              </w:rPr>
              <w:t xml:space="preserve"> on net banking and other non-</w:t>
            </w:r>
            <w:r w:rsidR="00A451B2">
              <w:rPr>
                <w:color w:val="000000"/>
                <w:sz w:val="20"/>
                <w:szCs w:val="20"/>
              </w:rPr>
              <w:t>branch channels</w:t>
            </w:r>
            <w:r w:rsidRPr="00303B9E">
              <w:rPr>
                <w:color w:val="000000"/>
                <w:sz w:val="20"/>
                <w:szCs w:val="20"/>
              </w:rPr>
              <w:t>.</w:t>
            </w:r>
          </w:p>
          <w:p w:rsidR="00303B9E" w:rsidRP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Business lead generation and passing to relevant sales channel.</w:t>
            </w:r>
          </w:p>
          <w:p w:rsidR="00303B9E" w:rsidRDefault="00303B9E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 w:rsidRPr="00303B9E">
              <w:rPr>
                <w:color w:val="000000"/>
                <w:sz w:val="20"/>
                <w:szCs w:val="20"/>
              </w:rPr>
              <w:t>Managing overall client satisfaction score card for the branch.</w:t>
            </w:r>
          </w:p>
          <w:p w:rsidR="00F7721D" w:rsidRPr="00303B9E" w:rsidRDefault="00F7721D" w:rsidP="00303B9E">
            <w:pPr>
              <w:pStyle w:val="ListParagraph"/>
              <w:numPr>
                <w:ilvl w:val="0"/>
                <w:numId w:val="2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Authorization &amp; audit checks for all operation transactions</w:t>
            </w:r>
          </w:p>
          <w:p w:rsidR="009E1890" w:rsidRPr="0075129A" w:rsidRDefault="009E1890" w:rsidP="00E96D09">
            <w:pPr>
              <w:pStyle w:val="ListParagraph"/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523ED" w:rsidTr="00AF76F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E7FAD" w:rsidRPr="00134247" w:rsidRDefault="00B1763F" w:rsidP="009E7FAD">
            <w:pPr>
              <w:ind w:left="450"/>
              <w:rPr>
                <w:rFonts w:ascii="Trebuchet MS" w:hAnsi="Trebuchet MS" w:cs="Arial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color w:val="FF0000"/>
                <w:sz w:val="18"/>
                <w:szCs w:val="18"/>
              </w:rPr>
              <w:br/>
            </w:r>
            <w:r w:rsidR="00054C5D" w:rsidRPr="00134247">
              <w:rPr>
                <w:rFonts w:ascii="Trebuchet MS" w:hAnsi="Trebuchet MS" w:cs="Arial"/>
                <w:b/>
                <w:color w:val="FF0000"/>
                <w:sz w:val="18"/>
                <w:szCs w:val="18"/>
              </w:rPr>
              <w:t>Any specific requirements</w:t>
            </w:r>
          </w:p>
          <w:p w:rsidR="00227F95" w:rsidRDefault="00B1763F" w:rsidP="00227F9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EUIN certification (/AMFI)</w:t>
            </w:r>
          </w:p>
          <w:p w:rsidR="00E96D09" w:rsidRPr="009E1890" w:rsidRDefault="00B1763F" w:rsidP="00227F9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IRDA certification</w:t>
            </w:r>
          </w:p>
        </w:tc>
      </w:tr>
      <w:tr w:rsidR="003523ED" w:rsidTr="00AF76F6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093744" w:rsidRPr="00717F21" w:rsidRDefault="00054C5D">
            <w:pPr>
              <w:rPr>
                <w:rFonts w:ascii="Trebuchet MS" w:hAnsi="Trebuchet MS" w:cs="Arial"/>
                <w:b/>
                <w:color w:val="C00000"/>
                <w:sz w:val="20"/>
                <w:szCs w:val="20"/>
              </w:rPr>
            </w:pPr>
            <w:r w:rsidRPr="00717F21">
              <w:rPr>
                <w:rFonts w:ascii="Trebuchet MS" w:hAnsi="Trebuchet MS" w:cs="Arial"/>
                <w:b/>
                <w:color w:val="C00000"/>
                <w:sz w:val="20"/>
                <w:szCs w:val="20"/>
              </w:rPr>
              <w:t xml:space="preserve">Desired Behavioral / Functional Traits </w:t>
            </w:r>
          </w:p>
          <w:p w:rsidR="00134247" w:rsidRPr="00134247" w:rsidRDefault="00134247">
            <w:pPr>
              <w:rPr>
                <w:rFonts w:ascii="Trebuchet MS" w:hAnsi="Trebuchet MS" w:cs="Arial"/>
                <w:b/>
                <w:color w:val="C00000"/>
                <w:sz w:val="18"/>
                <w:szCs w:val="18"/>
              </w:rPr>
            </w:pPr>
          </w:p>
          <w:p w:rsidR="00227F95" w:rsidRDefault="00227F95" w:rsidP="00227F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27F95">
              <w:rPr>
                <w:color w:val="000000"/>
                <w:sz w:val="20"/>
                <w:szCs w:val="20"/>
              </w:rPr>
              <w:t>Proficient in local language &amp; English.</w:t>
            </w:r>
          </w:p>
          <w:p w:rsidR="00E96D09" w:rsidRPr="00227F95" w:rsidRDefault="00E96D09" w:rsidP="00227F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Service attitude </w:t>
            </w:r>
            <w:r w:rsidR="00F7721D">
              <w:rPr>
                <w:color w:val="000000"/>
                <w:sz w:val="20"/>
                <w:szCs w:val="20"/>
              </w:rPr>
              <w:t>&amp; Customer centric approach</w:t>
            </w:r>
          </w:p>
          <w:p w:rsidR="00654D71" w:rsidRPr="00227F95" w:rsidRDefault="00227F95" w:rsidP="00227F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  <w:r w:rsidRPr="00227F95">
              <w:rPr>
                <w:color w:val="000000"/>
                <w:sz w:val="20"/>
                <w:szCs w:val="20"/>
              </w:rPr>
              <w:t>Proactive in achieving the sales target.</w:t>
            </w:r>
          </w:p>
          <w:p w:rsidR="00227F95" w:rsidRPr="00134247" w:rsidRDefault="00227F95" w:rsidP="00227F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  <w:r w:rsidRPr="00227F95">
              <w:rPr>
                <w:rFonts w:ascii="Trebuchet MS" w:hAnsi="Trebuchet MS" w:cs="Arial"/>
                <w:sz w:val="18"/>
                <w:szCs w:val="18"/>
              </w:rPr>
              <w:t>Process oriented with in depth knowledge on operations processes</w:t>
            </w:r>
          </w:p>
        </w:tc>
      </w:tr>
      <w:tr w:rsidR="00AF76F6" w:rsidTr="002445FD">
        <w:tc>
          <w:tcPr>
            <w:tcW w:w="2670" w:type="pct"/>
            <w:tcBorders>
              <w:bottom w:val="double" w:sz="4" w:space="0" w:color="auto"/>
            </w:tcBorders>
            <w:vAlign w:val="center"/>
          </w:tcPr>
          <w:p w:rsidR="00AF76F6" w:rsidRPr="00134247" w:rsidRDefault="00AF76F6" w:rsidP="00EA15A3">
            <w:pPr>
              <w:spacing w:before="24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sz w:val="18"/>
                <w:szCs w:val="18"/>
              </w:rPr>
              <w:t>Compensation Range</w:t>
            </w:r>
            <w:r w:rsidR="00B1763F">
              <w:rPr>
                <w:rFonts w:ascii="Trebuchet MS" w:hAnsi="Trebuchet MS" w:cs="Arial"/>
                <w:b/>
                <w:sz w:val="18"/>
                <w:szCs w:val="18"/>
              </w:rPr>
              <w:t>–</w:t>
            </w:r>
            <w:r w:rsidR="002445FD">
              <w:rPr>
                <w:rFonts w:ascii="Trebuchet MS" w:hAnsi="Trebuchet MS" w:cs="Arial"/>
                <w:b/>
                <w:sz w:val="18"/>
                <w:szCs w:val="18"/>
              </w:rPr>
              <w:t xml:space="preserve">3 L CTC + </w:t>
            </w:r>
            <w:r w:rsidR="00C308B5">
              <w:rPr>
                <w:rFonts w:ascii="Trebuchet MS" w:hAnsi="Trebuchet MS" w:cs="Arial"/>
                <w:b/>
                <w:sz w:val="18"/>
                <w:szCs w:val="18"/>
              </w:rPr>
              <w:t>up to</w:t>
            </w:r>
            <w:r w:rsidR="00EA15A3">
              <w:rPr>
                <w:rFonts w:ascii="Trebuchet MS" w:hAnsi="Trebuchet MS" w:cs="Arial"/>
                <w:b/>
                <w:sz w:val="18"/>
                <w:szCs w:val="18"/>
              </w:rPr>
              <w:t xml:space="preserve"> 1 L</w:t>
            </w:r>
            <w:r w:rsidR="002445FD">
              <w:rPr>
                <w:rFonts w:ascii="Trebuchet MS" w:hAnsi="Trebuchet MS" w:cs="Arial"/>
                <w:b/>
                <w:sz w:val="18"/>
                <w:szCs w:val="18"/>
              </w:rPr>
              <w:t xml:space="preserve"> performance bonus</w:t>
            </w:r>
          </w:p>
        </w:tc>
        <w:tc>
          <w:tcPr>
            <w:tcW w:w="2330" w:type="pct"/>
            <w:vAlign w:val="center"/>
          </w:tcPr>
          <w:p w:rsidR="00AF76F6" w:rsidRPr="00134247" w:rsidRDefault="00351489" w:rsidP="0059383F">
            <w:pPr>
              <w:spacing w:before="24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sz w:val="18"/>
                <w:szCs w:val="18"/>
              </w:rPr>
              <w:t>Age Range</w:t>
            </w:r>
            <w:r w:rsidR="0069412B">
              <w:rPr>
                <w:rFonts w:ascii="Trebuchet MS" w:hAnsi="Trebuchet MS" w:cs="Arial"/>
                <w:b/>
                <w:sz w:val="18"/>
                <w:szCs w:val="18"/>
              </w:rPr>
              <w:t>–</w:t>
            </w:r>
            <w:r w:rsidR="002445FD">
              <w:rPr>
                <w:rFonts w:ascii="Trebuchet MS" w:hAnsi="Trebuchet MS" w:cs="Arial"/>
                <w:b/>
                <w:sz w:val="18"/>
                <w:szCs w:val="18"/>
              </w:rPr>
              <w:t>20 – 25 years</w:t>
            </w:r>
          </w:p>
        </w:tc>
      </w:tr>
      <w:tr w:rsidR="00AF76F6" w:rsidTr="00AF76F6">
        <w:trPr>
          <w:trHeight w:val="550"/>
        </w:trPr>
        <w:tc>
          <w:tcPr>
            <w:tcW w:w="5000" w:type="pct"/>
            <w:gridSpan w:val="2"/>
            <w:tcBorders>
              <w:top w:val="double" w:sz="4" w:space="0" w:color="auto"/>
            </w:tcBorders>
          </w:tcPr>
          <w:p w:rsidR="00AF76F6" w:rsidRPr="00134247" w:rsidRDefault="00AF76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AF76F6" w:rsidRPr="00134247" w:rsidRDefault="00351489" w:rsidP="00134247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sz w:val="18"/>
                <w:szCs w:val="18"/>
              </w:rPr>
              <w:t>Key Stakeholders</w:t>
            </w:r>
            <w:r w:rsidR="00F364E3" w:rsidRPr="00134247">
              <w:rPr>
                <w:rFonts w:ascii="Trebuchet MS" w:hAnsi="Trebuchet MS" w:cs="Arial"/>
                <w:b/>
                <w:sz w:val="18"/>
                <w:szCs w:val="18"/>
              </w:rPr>
              <w:t xml:space="preserve"> (Internal / </w:t>
            </w:r>
            <w:r w:rsidR="00134247" w:rsidRPr="00134247">
              <w:rPr>
                <w:rFonts w:ascii="Trebuchet MS" w:hAnsi="Trebuchet MS" w:cs="Arial"/>
                <w:b/>
                <w:sz w:val="18"/>
                <w:szCs w:val="18"/>
              </w:rPr>
              <w:t>External</w:t>
            </w:r>
            <w:r w:rsidR="00F364E3" w:rsidRPr="00134247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  <w:r w:rsidR="009E1890">
              <w:rPr>
                <w:rFonts w:ascii="Trebuchet MS" w:hAnsi="Trebuchet MS" w:cs="Arial"/>
                <w:b/>
                <w:sz w:val="18"/>
                <w:szCs w:val="18"/>
              </w:rPr>
              <w:t xml:space="preserve"> - NA</w:t>
            </w:r>
          </w:p>
        </w:tc>
      </w:tr>
      <w:tr w:rsidR="00AF76F6" w:rsidTr="00AF76F6">
        <w:trPr>
          <w:trHeight w:val="550"/>
        </w:trPr>
        <w:tc>
          <w:tcPr>
            <w:tcW w:w="5000" w:type="pct"/>
            <w:gridSpan w:val="2"/>
          </w:tcPr>
          <w:p w:rsidR="00AF76F6" w:rsidRPr="00134247" w:rsidRDefault="00AF76F6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AF76F6" w:rsidRPr="00134247" w:rsidRDefault="0035148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34247">
              <w:rPr>
                <w:rFonts w:ascii="Trebuchet MS" w:hAnsi="Trebuchet MS" w:cs="Arial"/>
                <w:b/>
                <w:sz w:val="18"/>
                <w:szCs w:val="18"/>
              </w:rPr>
              <w:t>Approved by:                                                                                                             Date</w:t>
            </w:r>
            <w:r w:rsidR="0013424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</w:tbl>
    <w:p w:rsidR="003523ED" w:rsidRDefault="003523ED" w:rsidP="00F364E3">
      <w:bookmarkStart w:id="0" w:name="_GoBack"/>
      <w:bookmarkEnd w:id="0"/>
    </w:p>
    <w:sectPr w:rsidR="003523ED" w:rsidSect="00773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CE3"/>
    <w:multiLevelType w:val="multilevel"/>
    <w:tmpl w:val="405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25957"/>
    <w:multiLevelType w:val="hybridMultilevel"/>
    <w:tmpl w:val="557CCB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7E04"/>
    <w:multiLevelType w:val="hybridMultilevel"/>
    <w:tmpl w:val="7CC4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F3F74"/>
    <w:multiLevelType w:val="hybridMultilevel"/>
    <w:tmpl w:val="32229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F23E1"/>
    <w:multiLevelType w:val="hybridMultilevel"/>
    <w:tmpl w:val="3CD04A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72A6116"/>
    <w:multiLevelType w:val="hybridMultilevel"/>
    <w:tmpl w:val="9CDA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41C90"/>
    <w:multiLevelType w:val="hybridMultilevel"/>
    <w:tmpl w:val="DBD4E93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846CA"/>
    <w:multiLevelType w:val="hybridMultilevel"/>
    <w:tmpl w:val="6ACEE5A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6D2D"/>
    <w:multiLevelType w:val="hybridMultilevel"/>
    <w:tmpl w:val="ADCC04A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345142A8"/>
    <w:multiLevelType w:val="hybridMultilevel"/>
    <w:tmpl w:val="16FADD8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67A7C"/>
    <w:multiLevelType w:val="hybridMultilevel"/>
    <w:tmpl w:val="51627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52B16"/>
    <w:multiLevelType w:val="hybridMultilevel"/>
    <w:tmpl w:val="3D9C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36651"/>
    <w:multiLevelType w:val="hybridMultilevel"/>
    <w:tmpl w:val="1BDAC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8F40DC"/>
    <w:multiLevelType w:val="hybridMultilevel"/>
    <w:tmpl w:val="E14A68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55980317"/>
    <w:multiLevelType w:val="hybridMultilevel"/>
    <w:tmpl w:val="8F146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91365"/>
    <w:multiLevelType w:val="multilevel"/>
    <w:tmpl w:val="9088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273F95"/>
    <w:multiLevelType w:val="hybridMultilevel"/>
    <w:tmpl w:val="DC727F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D2082A"/>
    <w:multiLevelType w:val="hybridMultilevel"/>
    <w:tmpl w:val="B3A6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9470C"/>
    <w:multiLevelType w:val="hybridMultilevel"/>
    <w:tmpl w:val="C2E6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F53AC"/>
    <w:multiLevelType w:val="hybridMultilevel"/>
    <w:tmpl w:val="7F9E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08386E"/>
    <w:multiLevelType w:val="hybridMultilevel"/>
    <w:tmpl w:val="30B84D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15"/>
  </w:num>
  <w:num w:numId="10">
    <w:abstractNumId w:val="9"/>
  </w:num>
  <w:num w:numId="11">
    <w:abstractNumId w:val="18"/>
  </w:num>
  <w:num w:numId="12">
    <w:abstractNumId w:val="5"/>
  </w:num>
  <w:num w:numId="13">
    <w:abstractNumId w:val="17"/>
  </w:num>
  <w:num w:numId="14">
    <w:abstractNumId w:val="6"/>
  </w:num>
  <w:num w:numId="15">
    <w:abstractNumId w:val="11"/>
  </w:num>
  <w:num w:numId="16">
    <w:abstractNumId w:val="21"/>
  </w:num>
  <w:num w:numId="17">
    <w:abstractNumId w:val="4"/>
  </w:num>
  <w:num w:numId="18">
    <w:abstractNumId w:val="13"/>
  </w:num>
  <w:num w:numId="19">
    <w:abstractNumId w:val="1"/>
  </w:num>
  <w:num w:numId="20">
    <w:abstractNumId w:val="14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061AE8"/>
    <w:rsid w:val="00016F09"/>
    <w:rsid w:val="00054C5D"/>
    <w:rsid w:val="00061AE8"/>
    <w:rsid w:val="0007034A"/>
    <w:rsid w:val="000722A5"/>
    <w:rsid w:val="000801D1"/>
    <w:rsid w:val="00093744"/>
    <w:rsid w:val="000A24B3"/>
    <w:rsid w:val="000B2A99"/>
    <w:rsid w:val="000E0991"/>
    <w:rsid w:val="000F569B"/>
    <w:rsid w:val="00110D16"/>
    <w:rsid w:val="00134247"/>
    <w:rsid w:val="00170598"/>
    <w:rsid w:val="00193FAF"/>
    <w:rsid w:val="001C6E0F"/>
    <w:rsid w:val="0020205E"/>
    <w:rsid w:val="00227F95"/>
    <w:rsid w:val="002445FD"/>
    <w:rsid w:val="002849A6"/>
    <w:rsid w:val="002B4504"/>
    <w:rsid w:val="003015C9"/>
    <w:rsid w:val="00303B9E"/>
    <w:rsid w:val="00351489"/>
    <w:rsid w:val="003523ED"/>
    <w:rsid w:val="00377357"/>
    <w:rsid w:val="003F45E0"/>
    <w:rsid w:val="004260E8"/>
    <w:rsid w:val="004F2C55"/>
    <w:rsid w:val="004F66AD"/>
    <w:rsid w:val="00565FD9"/>
    <w:rsid w:val="0059383F"/>
    <w:rsid w:val="005A399F"/>
    <w:rsid w:val="005E734A"/>
    <w:rsid w:val="005E7A30"/>
    <w:rsid w:val="00604B28"/>
    <w:rsid w:val="00654D71"/>
    <w:rsid w:val="0066221C"/>
    <w:rsid w:val="0069412B"/>
    <w:rsid w:val="006B16ED"/>
    <w:rsid w:val="006D0C6F"/>
    <w:rsid w:val="007057BB"/>
    <w:rsid w:val="0071371E"/>
    <w:rsid w:val="00717F21"/>
    <w:rsid w:val="007328D0"/>
    <w:rsid w:val="00735DD0"/>
    <w:rsid w:val="00745851"/>
    <w:rsid w:val="0075129A"/>
    <w:rsid w:val="00773BED"/>
    <w:rsid w:val="007B1706"/>
    <w:rsid w:val="008509D4"/>
    <w:rsid w:val="008F40BB"/>
    <w:rsid w:val="00917023"/>
    <w:rsid w:val="009626EE"/>
    <w:rsid w:val="00982AFA"/>
    <w:rsid w:val="009B5565"/>
    <w:rsid w:val="009E1890"/>
    <w:rsid w:val="009E7FAD"/>
    <w:rsid w:val="00A451B2"/>
    <w:rsid w:val="00A51D3A"/>
    <w:rsid w:val="00A75C25"/>
    <w:rsid w:val="00AA673A"/>
    <w:rsid w:val="00AF76F6"/>
    <w:rsid w:val="00B108C6"/>
    <w:rsid w:val="00B1763F"/>
    <w:rsid w:val="00B2081E"/>
    <w:rsid w:val="00B42095"/>
    <w:rsid w:val="00B4259B"/>
    <w:rsid w:val="00B67B4F"/>
    <w:rsid w:val="00B90CC5"/>
    <w:rsid w:val="00BB74FC"/>
    <w:rsid w:val="00C21702"/>
    <w:rsid w:val="00C308B5"/>
    <w:rsid w:val="00C85BEF"/>
    <w:rsid w:val="00C86C0F"/>
    <w:rsid w:val="00C91EA1"/>
    <w:rsid w:val="00C963A0"/>
    <w:rsid w:val="00CC15F0"/>
    <w:rsid w:val="00CD3ABF"/>
    <w:rsid w:val="00CE2A03"/>
    <w:rsid w:val="00CE458E"/>
    <w:rsid w:val="00E32207"/>
    <w:rsid w:val="00E54B02"/>
    <w:rsid w:val="00E96D09"/>
    <w:rsid w:val="00EA15A3"/>
    <w:rsid w:val="00EA761E"/>
    <w:rsid w:val="00EE66A8"/>
    <w:rsid w:val="00F165DA"/>
    <w:rsid w:val="00F364E3"/>
    <w:rsid w:val="00F43A6F"/>
    <w:rsid w:val="00F7721D"/>
    <w:rsid w:val="00F911EA"/>
    <w:rsid w:val="00F936D3"/>
    <w:rsid w:val="00FC5223"/>
    <w:rsid w:val="00FC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E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73BED"/>
    <w:pPr>
      <w:keepNext/>
      <w:spacing w:before="120" w:after="120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773BED"/>
    <w:pPr>
      <w:keepNext/>
      <w:spacing w:before="120" w:after="120"/>
      <w:jc w:val="center"/>
      <w:outlineLvl w:val="1"/>
    </w:pPr>
    <w:rPr>
      <w:rFonts w:ascii="Arial" w:hAnsi="Arial" w:cs="Arial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1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vera\Local%20Settings\Temporary%20Internet%20Files\Content.IE5\P1R6IVTM\tp119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tp1192[1]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Microsoft Corporation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Nupur Ajit Dsouza;Nikhil Anand</dc:creator>
  <cp:lastModifiedBy>tcstcs</cp:lastModifiedBy>
  <cp:revision>2</cp:revision>
  <cp:lastPrinted>2011-10-25T04:41:00Z</cp:lastPrinted>
  <dcterms:created xsi:type="dcterms:W3CDTF">2022-03-08T06:23:00Z</dcterms:created>
  <dcterms:modified xsi:type="dcterms:W3CDTF">2022-03-08T06:23:00Z</dcterms:modified>
</cp:coreProperties>
</file>