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414463" cy="287094"/>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4463" cy="2870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Lato" w:cs="Lato" w:eastAsia="Lato" w:hAnsi="Lato"/>
          <w:sz w:val="30"/>
          <w:szCs w:val="30"/>
          <w:shd w:fill="f4cccc" w:val="clear"/>
        </w:rPr>
      </w:pPr>
      <w:r w:rsidDel="00000000" w:rsidR="00000000" w:rsidRPr="00000000">
        <w:rPr>
          <w:rFonts w:ascii="Lato" w:cs="Lato" w:eastAsia="Lato" w:hAnsi="Lato"/>
          <w:sz w:val="30"/>
          <w:szCs w:val="30"/>
          <w:shd w:fill="f4cccc" w:val="clear"/>
          <w:rtl w:val="0"/>
        </w:rPr>
        <w:t xml:space="preserve">Privacy Business Analyst</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both"/>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Ziroh Labs is a global start-up based out of Bangalore with offices in Singapore, Australia, and the U.S.A. The company was established with the core aim of developing privacy-enhancing cryptographic systems that can be used en masse. Ziroh Labs is driven by the core idea that privacy is an essential requirement and should be enjoyed by all entities, easily, and completely.  </w:t>
      </w:r>
    </w:p>
    <w:p w:rsidR="00000000" w:rsidDel="00000000" w:rsidP="00000000" w:rsidRDefault="00000000" w:rsidRPr="00000000" w14:paraId="00000008">
      <w:pPr>
        <w:jc w:val="both"/>
        <w:rPr>
          <w:rFonts w:ascii="Lato" w:cs="Lato" w:eastAsia="Lato" w:hAnsi="Lato"/>
          <w:sz w:val="20"/>
          <w:szCs w:val="20"/>
          <w:highlight w:val="white"/>
        </w:rPr>
      </w:pPr>
      <w:r w:rsidDel="00000000" w:rsidR="00000000" w:rsidRPr="00000000">
        <w:rPr>
          <w:rtl w:val="0"/>
        </w:rPr>
      </w:r>
    </w:p>
    <w:p w:rsidR="00000000" w:rsidDel="00000000" w:rsidP="00000000" w:rsidRDefault="00000000" w:rsidRPr="00000000" w14:paraId="00000009">
      <w:pPr>
        <w:jc w:val="both"/>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Today we can see that the traditional privacy methods require an implicit notion of trust in third-party service providers, which as multiple breaches have demonstrated is not the ideal way to approach data privacy.  Our primary task is to address this issue - by designing systems where implicit trust mechanisms are done away, and where users are provided complete control over where their data is shared, used, and stored.</w:t>
      </w:r>
    </w:p>
    <w:p w:rsidR="00000000" w:rsidDel="00000000" w:rsidP="00000000" w:rsidRDefault="00000000" w:rsidRPr="00000000" w14:paraId="0000000A">
      <w:pPr>
        <w:jc w:val="both"/>
        <w:rPr>
          <w:rFonts w:ascii="Lato" w:cs="Lato" w:eastAsia="Lato" w:hAnsi="Lato"/>
          <w:sz w:val="20"/>
          <w:szCs w:val="20"/>
          <w:highlight w:val="white"/>
        </w:rPr>
      </w:pPr>
      <w:r w:rsidDel="00000000" w:rsidR="00000000" w:rsidRPr="00000000">
        <w:rPr>
          <w:rtl w:val="0"/>
        </w:rPr>
      </w:r>
    </w:p>
    <w:p w:rsidR="00000000" w:rsidDel="00000000" w:rsidP="00000000" w:rsidRDefault="00000000" w:rsidRPr="00000000" w14:paraId="0000000B">
      <w:pPr>
        <w:jc w:val="both"/>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To achieve this absolute data privacy, we have developed cryptographic algorithms that allow encryption of data at Rest, in Transit, and most importantly, when the data is being “Operated On.” This breakthrough encryption technique now makes it possible to process encrypted text, data, and numbers, without decryption at any stage.</w:t>
      </w:r>
    </w:p>
    <w:p w:rsidR="00000000" w:rsidDel="00000000" w:rsidP="00000000" w:rsidRDefault="00000000" w:rsidRPr="00000000" w14:paraId="0000000C">
      <w:pPr>
        <w:jc w:val="both"/>
        <w:rPr>
          <w:rFonts w:ascii="Lato" w:cs="Lato" w:eastAsia="Lato" w:hAnsi="Lato"/>
          <w:b w:val="1"/>
          <w:sz w:val="20"/>
          <w:szCs w:val="20"/>
          <w:highlight w:val="white"/>
        </w:rPr>
      </w:pPr>
      <w:r w:rsidDel="00000000" w:rsidR="00000000" w:rsidRPr="00000000">
        <w:rPr>
          <w:rtl w:val="0"/>
        </w:rPr>
      </w:r>
    </w:p>
    <w:p w:rsidR="00000000" w:rsidDel="00000000" w:rsidP="00000000" w:rsidRDefault="00000000" w:rsidRPr="00000000" w14:paraId="0000000D">
      <w:pPr>
        <w:jc w:val="both"/>
        <w:rPr>
          <w:rFonts w:ascii="Lato" w:cs="Lato" w:eastAsia="Lato" w:hAnsi="Lato"/>
          <w:sz w:val="20"/>
          <w:szCs w:val="20"/>
        </w:rPr>
      </w:pPr>
      <w:r w:rsidDel="00000000" w:rsidR="00000000" w:rsidRPr="00000000">
        <w:rPr>
          <w:rFonts w:ascii="Lato" w:cs="Lato" w:eastAsia="Lato" w:hAnsi="Lato"/>
          <w:sz w:val="20"/>
          <w:szCs w:val="20"/>
          <w:highlight w:val="white"/>
          <w:rtl w:val="0"/>
        </w:rPr>
        <w:t xml:space="preserve">We are on the lookout for some of the best, and brightest minds in Sales, Business Development &amp; Marketing.  </w:t>
      </w:r>
      <w:r w:rsidDel="00000000" w:rsidR="00000000" w:rsidRPr="00000000">
        <w:rPr>
          <w:rFonts w:ascii="Lato" w:cs="Lato" w:eastAsia="Lato" w:hAnsi="Lato"/>
          <w:sz w:val="20"/>
          <w:szCs w:val="20"/>
          <w:rtl w:val="0"/>
        </w:rPr>
        <w:br w:type="textWrapping"/>
      </w:r>
      <w:r w:rsidDel="00000000" w:rsidR="00000000" w:rsidRPr="00000000">
        <w:rPr>
          <w:rFonts w:ascii="Lato" w:cs="Lato" w:eastAsia="Lato" w:hAnsi="Lato"/>
          <w:sz w:val="20"/>
          <w:szCs w:val="20"/>
          <w:highlight w:val="white"/>
          <w:rtl w:val="0"/>
        </w:rPr>
        <w:t xml:space="preserve"> </w:t>
      </w:r>
      <w:r w:rsidDel="00000000" w:rsidR="00000000" w:rsidRPr="00000000">
        <w:rPr>
          <w:rtl w:val="0"/>
        </w:rPr>
      </w:r>
    </w:p>
    <w:p w:rsidR="00000000" w:rsidDel="00000000" w:rsidP="00000000" w:rsidRDefault="00000000" w:rsidRPr="00000000" w14:paraId="0000000E">
      <w:pPr>
        <w:jc w:val="both"/>
        <w:rPr>
          <w:rFonts w:ascii="Lato" w:cs="Lato" w:eastAsia="Lato" w:hAnsi="Lato"/>
          <w:b w:val="1"/>
          <w:sz w:val="20"/>
          <w:szCs w:val="20"/>
          <w:highlight w:val="white"/>
        </w:rPr>
      </w:pPr>
      <w:r w:rsidDel="00000000" w:rsidR="00000000" w:rsidRPr="00000000">
        <w:rPr>
          <w:rFonts w:ascii="Lato" w:cs="Lato" w:eastAsia="Lato" w:hAnsi="Lato"/>
          <w:b w:val="1"/>
          <w:sz w:val="20"/>
          <w:szCs w:val="20"/>
          <w:rtl w:val="0"/>
        </w:rPr>
        <w:t xml:space="preserve">Your role, and responsibilities:</w:t>
      </w:r>
      <w:r w:rsidDel="00000000" w:rsidR="00000000" w:rsidRPr="00000000">
        <w:rPr>
          <w:rtl w:val="0"/>
        </w:rPr>
      </w:r>
    </w:p>
    <w:p w:rsidR="00000000" w:rsidDel="00000000" w:rsidP="00000000" w:rsidRDefault="00000000" w:rsidRPr="00000000" w14:paraId="0000000F">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0">
      <w:pPr>
        <w:jc w:val="both"/>
        <w:rPr>
          <w:rFonts w:ascii="Lato" w:cs="Lato" w:eastAsia="Lato" w:hAnsi="Lato"/>
          <w:sz w:val="20"/>
          <w:szCs w:val="20"/>
          <w:highlight w:val="white"/>
        </w:rPr>
      </w:pPr>
      <w:r w:rsidDel="00000000" w:rsidR="00000000" w:rsidRPr="00000000">
        <w:rPr>
          <w:rFonts w:ascii="Lato" w:cs="Lato" w:eastAsia="Lato" w:hAnsi="Lato"/>
          <w:sz w:val="20"/>
          <w:szCs w:val="20"/>
          <w:rtl w:val="0"/>
        </w:rPr>
        <w:t xml:space="preserve">Selected candidates will support our Global Product, Strategy &amp; Business Development team with</w:t>
      </w:r>
      <w:r w:rsidDel="00000000" w:rsidR="00000000" w:rsidRPr="00000000">
        <w:rPr>
          <w:rtl w:val="0"/>
        </w:rPr>
      </w:r>
    </w:p>
    <w:p w:rsidR="00000000" w:rsidDel="00000000" w:rsidP="00000000" w:rsidRDefault="00000000" w:rsidRPr="00000000" w14:paraId="00000011">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Research, and analysis of cutting-edge tech topics including, but not limited to Data Privacy,   Encryption Technology, and Cybersecurity across various industries and institutions.</w:t>
      </w:r>
    </w:p>
    <w:p w:rsidR="00000000" w:rsidDel="00000000" w:rsidP="00000000" w:rsidRDefault="00000000" w:rsidRPr="00000000" w14:paraId="00000013">
      <w:pPr>
        <w:numPr>
          <w:ilvl w:val="0"/>
          <w:numId w:val="1"/>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Preparing the strategy &amp; global policy for "Go To Market" or technical sales / pre-sales and industry adoption of  Data Privacy technologies</w:t>
      </w:r>
    </w:p>
    <w:p w:rsidR="00000000" w:rsidDel="00000000" w:rsidP="00000000" w:rsidRDefault="00000000" w:rsidRPr="00000000" w14:paraId="00000014">
      <w:pPr>
        <w:numPr>
          <w:ilvl w:val="0"/>
          <w:numId w:val="1"/>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Aiding the in-house technical sales support development including streamlining presentations, preparing demo kits, client briefing materials, and FAQs</w:t>
      </w:r>
    </w:p>
    <w:p w:rsidR="00000000" w:rsidDel="00000000" w:rsidP="00000000" w:rsidRDefault="00000000" w:rsidRPr="00000000" w14:paraId="00000015">
      <w:pPr>
        <w:numPr>
          <w:ilvl w:val="0"/>
          <w:numId w:val="1"/>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Performing client presentations and demos and other duties as assigned </w:t>
      </w:r>
    </w:p>
    <w:p w:rsidR="00000000" w:rsidDel="00000000" w:rsidP="00000000" w:rsidRDefault="00000000" w:rsidRPr="00000000" w14:paraId="00000016">
      <w:pPr>
        <w:numPr>
          <w:ilvl w:val="0"/>
          <w:numId w:val="1"/>
        </w:numPr>
        <w:ind w:left="720" w:hanging="360"/>
        <w:jc w:val="both"/>
        <w:rPr>
          <w:rFonts w:ascii="Lato" w:cs="Lato" w:eastAsia="Lato" w:hAnsi="Lato"/>
          <w:sz w:val="20"/>
          <w:szCs w:val="20"/>
        </w:rPr>
      </w:pPr>
      <w:r w:rsidDel="00000000" w:rsidR="00000000" w:rsidRPr="00000000">
        <w:rPr>
          <w:rFonts w:ascii="Lato" w:cs="Lato" w:eastAsia="Lato" w:hAnsi="Lato"/>
          <w:sz w:val="20"/>
          <w:szCs w:val="20"/>
          <w:rtl w:val="0"/>
        </w:rPr>
        <w:t xml:space="preserve">Managing specific regional or country-focused enablement initiatives, including delivering training modules and training programs,  and serving as a subject-matter expert for the sales process.</w:t>
      </w:r>
    </w:p>
    <w:p w:rsidR="00000000" w:rsidDel="00000000" w:rsidP="00000000" w:rsidRDefault="00000000" w:rsidRPr="00000000" w14:paraId="00000017">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8">
      <w:pPr>
        <w:jc w:val="both"/>
        <w:rPr>
          <w:rFonts w:ascii="Lato" w:cs="Lato" w:eastAsia="Lato" w:hAnsi="Lato"/>
          <w:sz w:val="20"/>
          <w:szCs w:val="20"/>
        </w:rPr>
      </w:pPr>
      <w:r w:rsidDel="00000000" w:rsidR="00000000" w:rsidRPr="00000000">
        <w:rPr>
          <w:rFonts w:ascii="Lato" w:cs="Lato" w:eastAsia="Lato" w:hAnsi="Lato"/>
          <w:b w:val="1"/>
          <w:sz w:val="20"/>
          <w:szCs w:val="20"/>
          <w:rtl w:val="0"/>
        </w:rPr>
        <w:t xml:space="preserve">Required Skills</w:t>
      </w:r>
      <w:r w:rsidDel="00000000" w:rsidR="00000000" w:rsidRPr="00000000">
        <w:rPr>
          <w:rtl w:val="0"/>
        </w:rPr>
      </w:r>
    </w:p>
    <w:p w:rsidR="00000000" w:rsidDel="00000000" w:rsidP="00000000" w:rsidRDefault="00000000" w:rsidRPr="00000000" w14:paraId="00000019">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A">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Have technical/ professional knowledge of the tech industry </w:t>
      </w:r>
      <w:r w:rsidDel="00000000" w:rsidR="00000000" w:rsidRPr="00000000">
        <w:rPr>
          <w:rtl w:val="0"/>
        </w:rPr>
      </w:r>
    </w:p>
    <w:p w:rsidR="00000000" w:rsidDel="00000000" w:rsidP="00000000" w:rsidRDefault="00000000" w:rsidRPr="00000000" w14:paraId="0000001B">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Be self-driven, and willing to ‘unlearn’ to learn</w:t>
      </w:r>
      <w:r w:rsidDel="00000000" w:rsidR="00000000" w:rsidRPr="00000000">
        <w:rPr>
          <w:rtl w:val="0"/>
        </w:rPr>
      </w:r>
    </w:p>
    <w:p w:rsidR="00000000" w:rsidDel="00000000" w:rsidP="00000000" w:rsidRDefault="00000000" w:rsidRPr="00000000" w14:paraId="0000001C">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Provide value to the team and grow with them</w:t>
      </w:r>
      <w:r w:rsidDel="00000000" w:rsidR="00000000" w:rsidRPr="00000000">
        <w:rPr>
          <w:rtl w:val="0"/>
        </w:rPr>
      </w:r>
    </w:p>
    <w:p w:rsidR="00000000" w:rsidDel="00000000" w:rsidP="00000000" w:rsidRDefault="00000000" w:rsidRPr="00000000" w14:paraId="0000001D">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Have strong writing, editing, and speaking skills</w:t>
      </w:r>
      <w:r w:rsidDel="00000000" w:rsidR="00000000" w:rsidRPr="00000000">
        <w:rPr>
          <w:rtl w:val="0"/>
        </w:rPr>
      </w:r>
    </w:p>
    <w:p w:rsidR="00000000" w:rsidDel="00000000" w:rsidP="00000000" w:rsidRDefault="00000000" w:rsidRPr="00000000" w14:paraId="0000001E">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Be able to present concepts graphically and clearly summarize &amp; communicate complex ideas</w:t>
      </w:r>
      <w:r w:rsidDel="00000000" w:rsidR="00000000" w:rsidRPr="00000000">
        <w:rPr>
          <w:rtl w:val="0"/>
        </w:rPr>
      </w:r>
    </w:p>
    <w:p w:rsidR="00000000" w:rsidDel="00000000" w:rsidP="00000000" w:rsidRDefault="00000000" w:rsidRPr="00000000" w14:paraId="0000001F">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Have a keen sense of how field sales professionals think, operate, and absorb requirements. </w:t>
      </w:r>
      <w:r w:rsidDel="00000000" w:rsidR="00000000" w:rsidRPr="00000000">
        <w:rPr>
          <w:rtl w:val="0"/>
        </w:rPr>
      </w:r>
    </w:p>
    <w:p w:rsidR="00000000" w:rsidDel="00000000" w:rsidP="00000000" w:rsidRDefault="00000000" w:rsidRPr="00000000" w14:paraId="00000020">
      <w:pPr>
        <w:numPr>
          <w:ilvl w:val="0"/>
          <w:numId w:val="4"/>
        </w:numPr>
        <w:ind w:left="720" w:hanging="360"/>
        <w:jc w:val="both"/>
        <w:rPr>
          <w:rFonts w:ascii="Lato" w:cs="Lato" w:eastAsia="Lato" w:hAnsi="Lato"/>
          <w:sz w:val="20"/>
          <w:szCs w:val="20"/>
          <w:u w:val="none"/>
        </w:rPr>
      </w:pPr>
      <w:r w:rsidDel="00000000" w:rsidR="00000000" w:rsidRPr="00000000">
        <w:rPr>
          <w:rFonts w:ascii="Lato" w:cs="Lato" w:eastAsia="Lato" w:hAnsi="Lato"/>
          <w:sz w:val="20"/>
          <w:szCs w:val="20"/>
          <w:rtl w:val="0"/>
        </w:rPr>
        <w:t xml:space="preserve">Be well-organized, outcome-driven, and proactive. </w:t>
      </w:r>
      <w:r w:rsidDel="00000000" w:rsidR="00000000" w:rsidRPr="00000000">
        <w:rPr>
          <w:rtl w:val="0"/>
        </w:rPr>
      </w:r>
    </w:p>
    <w:p w:rsidR="00000000" w:rsidDel="00000000" w:rsidP="00000000" w:rsidRDefault="00000000" w:rsidRPr="00000000" w14:paraId="00000021">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22">
      <w:pPr>
        <w:jc w:val="both"/>
        <w:rPr>
          <w:rFonts w:ascii="Lato" w:cs="Lato" w:eastAsia="Lato" w:hAnsi="Lato"/>
          <w:b w:val="1"/>
          <w:sz w:val="20"/>
          <w:szCs w:val="20"/>
          <w:highlight w:val="white"/>
        </w:rPr>
      </w:pPr>
      <w:r w:rsidDel="00000000" w:rsidR="00000000" w:rsidRPr="00000000">
        <w:rPr>
          <w:rtl w:val="0"/>
        </w:rPr>
      </w:r>
    </w:p>
    <w:p w:rsidR="00000000" w:rsidDel="00000000" w:rsidP="00000000" w:rsidRDefault="00000000" w:rsidRPr="00000000" w14:paraId="00000023">
      <w:pPr>
        <w:jc w:val="both"/>
        <w:rPr>
          <w:rFonts w:ascii="Lato" w:cs="Lato" w:eastAsia="Lato" w:hAnsi="Lato"/>
          <w:b w:val="1"/>
          <w:sz w:val="20"/>
          <w:szCs w:val="20"/>
          <w:highlight w:val="white"/>
        </w:rPr>
      </w:pPr>
      <w:r w:rsidDel="00000000" w:rsidR="00000000" w:rsidRPr="00000000">
        <w:rPr>
          <w:rFonts w:ascii="Lato" w:cs="Lato" w:eastAsia="Lato" w:hAnsi="Lato"/>
          <w:b w:val="1"/>
          <w:sz w:val="20"/>
          <w:szCs w:val="20"/>
          <w:highlight w:val="white"/>
          <w:rtl w:val="0"/>
        </w:rPr>
        <w:t xml:space="preserve">Selection Procedure:</w:t>
      </w:r>
    </w:p>
    <w:p w:rsidR="00000000" w:rsidDel="00000000" w:rsidP="00000000" w:rsidRDefault="00000000" w:rsidRPr="00000000" w14:paraId="00000024">
      <w:pPr>
        <w:jc w:val="center"/>
        <w:rPr>
          <w:rFonts w:ascii="Lato" w:cs="Lato" w:eastAsia="Lato" w:hAnsi="Lato"/>
          <w:b w:val="1"/>
          <w:sz w:val="20"/>
          <w:szCs w:val="20"/>
          <w:highlight w:val="white"/>
        </w:rPr>
      </w:pPr>
      <w:r w:rsidDel="00000000" w:rsidR="00000000" w:rsidRPr="00000000">
        <w:rPr>
          <w:rtl w:val="0"/>
        </w:rPr>
      </w:r>
    </w:p>
    <w:p w:rsidR="00000000" w:rsidDel="00000000" w:rsidP="00000000" w:rsidRDefault="00000000" w:rsidRPr="00000000" w14:paraId="00000025">
      <w:pPr>
        <w:numPr>
          <w:ilvl w:val="0"/>
          <w:numId w:val="2"/>
        </w:numPr>
        <w:ind w:left="720" w:hanging="360"/>
        <w:jc w:val="both"/>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Assignment</w:t>
      </w:r>
      <w:r w:rsidDel="00000000" w:rsidR="00000000" w:rsidRPr="00000000">
        <w:rPr>
          <w:rtl w:val="0"/>
        </w:rPr>
      </w:r>
    </w:p>
    <w:p w:rsidR="00000000" w:rsidDel="00000000" w:rsidP="00000000" w:rsidRDefault="00000000" w:rsidRPr="00000000" w14:paraId="00000026">
      <w:pPr>
        <w:numPr>
          <w:ilvl w:val="0"/>
          <w:numId w:val="2"/>
        </w:numPr>
        <w:ind w:left="720" w:hanging="360"/>
        <w:jc w:val="both"/>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Interview</w:t>
      </w:r>
      <w:r w:rsidDel="00000000" w:rsidR="00000000" w:rsidRPr="00000000">
        <w:rPr>
          <w:rtl w:val="0"/>
        </w:rPr>
      </w:r>
    </w:p>
    <w:p w:rsidR="00000000" w:rsidDel="00000000" w:rsidP="00000000" w:rsidRDefault="00000000" w:rsidRPr="00000000" w14:paraId="00000027">
      <w:pPr>
        <w:numPr>
          <w:ilvl w:val="0"/>
          <w:numId w:val="3"/>
        </w:numPr>
        <w:ind w:left="720" w:hanging="360"/>
        <w:jc w:val="both"/>
        <w:rPr>
          <w:rFonts w:ascii="Lato" w:cs="Lato" w:eastAsia="Lato" w:hAnsi="Lato"/>
          <w:sz w:val="20"/>
          <w:szCs w:val="20"/>
          <w:u w:val="none"/>
        </w:rPr>
      </w:pPr>
      <w:r w:rsidDel="00000000" w:rsidR="00000000" w:rsidRPr="00000000">
        <w:rPr>
          <w:rtl w:val="0"/>
        </w:rPr>
      </w:r>
    </w:p>
    <w:p w:rsidR="00000000" w:rsidDel="00000000" w:rsidP="00000000" w:rsidRDefault="00000000" w:rsidRPr="00000000" w14:paraId="00000028">
      <w:pPr>
        <w:ind w:left="0" w:firstLine="0"/>
        <w:jc w:val="both"/>
        <w:rPr>
          <w:rFonts w:ascii="Lato" w:cs="Lato" w:eastAsia="Lato" w:hAnsi="Lato"/>
          <w:b w:val="1"/>
          <w:sz w:val="20"/>
          <w:szCs w:val="20"/>
          <w:highlight w:val="white"/>
        </w:rPr>
      </w:pPr>
      <w:r w:rsidDel="00000000" w:rsidR="00000000" w:rsidRPr="00000000">
        <w:rPr>
          <w:rFonts w:ascii="Lato" w:cs="Lato" w:eastAsia="Lato" w:hAnsi="Lato"/>
          <w:b w:val="1"/>
          <w:sz w:val="20"/>
          <w:szCs w:val="20"/>
          <w:highlight w:val="white"/>
          <w:rtl w:val="0"/>
        </w:rPr>
        <w:br w:type="textWrapping"/>
        <w:t xml:space="preserve">How to Apply:</w:t>
      </w:r>
    </w:p>
    <w:p w:rsidR="00000000" w:rsidDel="00000000" w:rsidP="00000000" w:rsidRDefault="00000000" w:rsidRPr="00000000" w14:paraId="00000029">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A">
      <w:pPr>
        <w:jc w:val="left"/>
        <w:rPr>
          <w:rFonts w:ascii="Lato" w:cs="Lato" w:eastAsia="Lato" w:hAnsi="Lato"/>
          <w:sz w:val="20"/>
          <w:szCs w:val="20"/>
        </w:rPr>
      </w:pPr>
      <w:r w:rsidDel="00000000" w:rsidR="00000000" w:rsidRPr="00000000">
        <w:rPr>
          <w:rFonts w:ascii="Lato" w:cs="Lato" w:eastAsia="Lato" w:hAnsi="Lato"/>
          <w:sz w:val="20"/>
          <w:szCs w:val="20"/>
          <w:rtl w:val="0"/>
        </w:rPr>
        <w:t xml:space="preserve">Connect with your university coordinator and send your resume via the same. </w:t>
      </w:r>
      <w:r w:rsidDel="00000000" w:rsidR="00000000" w:rsidRPr="00000000">
        <w:rPr>
          <w:rtl w:val="0"/>
        </w:rPr>
      </w:r>
    </w:p>
    <w:p w:rsidR="00000000" w:rsidDel="00000000" w:rsidP="00000000" w:rsidRDefault="00000000" w:rsidRPr="00000000" w14:paraId="0000002B">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2C">
      <w:pPr>
        <w:jc w:val="left"/>
        <w:rPr>
          <w:rFonts w:ascii="Lato" w:cs="Lato" w:eastAsia="Lato" w:hAnsi="Lato"/>
          <w:sz w:val="20"/>
          <w:szCs w:val="20"/>
        </w:rPr>
      </w:pPr>
      <w:r w:rsidDel="00000000" w:rsidR="00000000" w:rsidRPr="00000000">
        <w:rPr>
          <w:rtl w:val="0"/>
        </w:rPr>
      </w:r>
    </w:p>
    <w:p w:rsidR="00000000" w:rsidDel="00000000" w:rsidP="00000000" w:rsidRDefault="00000000" w:rsidRPr="00000000" w14:paraId="0000002D">
      <w:pPr>
        <w:jc w:val="left"/>
        <w:rPr>
          <w:rFonts w:ascii="Lato" w:cs="Lato" w:eastAsia="Lato" w:hAnsi="Lato"/>
          <w:sz w:val="20"/>
          <w:szCs w:val="20"/>
        </w:rPr>
      </w:pPr>
      <w:r w:rsidDel="00000000" w:rsidR="00000000" w:rsidRPr="00000000">
        <w:rPr>
          <w:rtl w:val="0"/>
        </w:rPr>
      </w:r>
    </w:p>
    <w:sectPr>
      <w:headerReference r:id="rId8" w:type="default"/>
      <w:footerReference r:id="rId9"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rFonts w:ascii="Lato" w:cs="Lato" w:eastAsia="Lato" w:hAnsi="La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1080"/>
      </w:pPr>
      <w:rPr/>
    </w:lvl>
    <w:lvl w:ilvl="2">
      <w:start w:val="1"/>
      <w:numFmt w:val="decimal"/>
      <w:lvlText w:val="%3."/>
      <w:lvlJc w:val="left"/>
      <w:pPr>
        <w:ind w:left="2160" w:hanging="1980"/>
      </w:pPr>
      <w:rPr/>
    </w:lvl>
    <w:lvl w:ilvl="3">
      <w:start w:val="1"/>
      <w:numFmt w:val="decimal"/>
      <w:lvlText w:val="%4."/>
      <w:lvlJc w:val="left"/>
      <w:pPr>
        <w:ind w:left="2880" w:hanging="2520"/>
      </w:pPr>
      <w:rPr/>
    </w:lvl>
    <w:lvl w:ilvl="4">
      <w:start w:val="1"/>
      <w:numFmt w:val="decimal"/>
      <w:lvlText w:val="%5."/>
      <w:lvlJc w:val="left"/>
      <w:pPr>
        <w:ind w:left="3600" w:hanging="3240"/>
      </w:pPr>
      <w:rPr/>
    </w:lvl>
    <w:lvl w:ilvl="5">
      <w:start w:val="1"/>
      <w:numFmt w:val="decimal"/>
      <w:lvlText w:val="%6."/>
      <w:lvlJc w:val="left"/>
      <w:pPr>
        <w:ind w:left="4320" w:hanging="4140"/>
      </w:pPr>
      <w:rPr/>
    </w:lvl>
    <w:lvl w:ilvl="6">
      <w:start w:val="1"/>
      <w:numFmt w:val="decimal"/>
      <w:lvlText w:val="%7."/>
      <w:lvlJc w:val="left"/>
      <w:pPr>
        <w:ind w:left="5040" w:hanging="4680"/>
      </w:pPr>
      <w:rPr/>
    </w:lvl>
    <w:lvl w:ilvl="7">
      <w:start w:val="1"/>
      <w:numFmt w:val="decimal"/>
      <w:lvlText w:val="%8."/>
      <w:lvlJc w:val="left"/>
      <w:pPr>
        <w:ind w:left="5760" w:hanging="5400"/>
      </w:pPr>
      <w:rPr/>
    </w:lvl>
    <w:lvl w:ilvl="8">
      <w:start w:val="1"/>
      <w:numFmt w:val="decimal"/>
      <w:lvlText w:val="%9."/>
      <w:lvlJc w:val="left"/>
      <w:pPr>
        <w:ind w:left="6480" w:hanging="630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hjnY2xkF0eIv0aO3ft4lRuAJQ==">AMUW2mX1kDg8rrCzsKTicGwZci3HUbZs0l7gLfQZOdrGZtBEpiFAysZaIiKVlyZ9MfYpXWflC2czmzledFCIJ0vGAks7PI5SegDeZZM6wyKfa0wxBHy1gJ0=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