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8" w:type="dxa"/>
        <w:tblInd w:w="16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98"/>
        <w:gridCol w:w="1962"/>
        <w:gridCol w:w="851"/>
        <w:gridCol w:w="2347"/>
        <w:gridCol w:w="2040"/>
        <w:gridCol w:w="1710"/>
      </w:tblGrid>
      <w:tr w:rsidR="00F825B5" w:rsidRPr="008D522D" w:rsidTr="000E4C92">
        <w:trPr>
          <w:trHeight w:val="454"/>
        </w:trPr>
        <w:tc>
          <w:tcPr>
            <w:tcW w:w="1298" w:type="dxa"/>
            <w:tcBorders>
              <w:top w:val="single" w:sz="18" w:space="0" w:color="auto"/>
              <w:bottom w:val="single" w:sz="6" w:space="0" w:color="auto"/>
            </w:tcBorders>
            <w:shd w:val="clear" w:color="auto" w:fill="auto"/>
            <w:vAlign w:val="center"/>
          </w:tcPr>
          <w:p w:rsidR="00F825B5" w:rsidRPr="008D522D" w:rsidRDefault="000A74BE" w:rsidP="002837A4">
            <w:pPr>
              <w:pStyle w:val="Heading1"/>
              <w:ind w:leftChars="25"/>
              <w:jc w:val="left"/>
              <w:rPr>
                <w:rFonts w:ascii="Arial" w:hAnsi="Arial" w:cs="Arial"/>
                <w:color w:val="000000"/>
                <w:sz w:val="22"/>
              </w:rPr>
            </w:pPr>
            <w:r w:rsidRPr="008D522D">
              <w:rPr>
                <w:rFonts w:ascii="Arial" w:hAnsi="Arial" w:cs="Arial"/>
                <w:color w:val="000000"/>
                <w:sz w:val="22"/>
              </w:rPr>
              <w:t>Group Entity</w:t>
            </w:r>
            <w:r w:rsidR="00F825B5" w:rsidRPr="008D522D">
              <w:rPr>
                <w:rFonts w:ascii="Arial" w:hAnsi="Arial" w:cs="Arial"/>
                <w:color w:val="000000"/>
                <w:sz w:val="22"/>
              </w:rPr>
              <w:t>:</w:t>
            </w:r>
          </w:p>
        </w:tc>
        <w:tc>
          <w:tcPr>
            <w:tcW w:w="5160" w:type="dxa"/>
            <w:gridSpan w:val="3"/>
            <w:tcBorders>
              <w:top w:val="single" w:sz="18" w:space="0" w:color="auto"/>
              <w:bottom w:val="single" w:sz="6" w:space="0" w:color="auto"/>
            </w:tcBorders>
            <w:shd w:val="clear" w:color="auto" w:fill="auto"/>
            <w:vAlign w:val="center"/>
          </w:tcPr>
          <w:p w:rsidR="00F825B5" w:rsidRPr="0035771F" w:rsidRDefault="00243456" w:rsidP="00780990">
            <w:pPr>
              <w:spacing w:line="200" w:lineRule="exact"/>
              <w:rPr>
                <w:rFonts w:ascii="Arial" w:hAnsi="Arial" w:cs="Arial"/>
                <w:b/>
                <w:iCs/>
                <w:color w:val="000000"/>
                <w:sz w:val="20"/>
                <w:szCs w:val="20"/>
              </w:rPr>
            </w:pPr>
            <w:r>
              <w:rPr>
                <w:rFonts w:ascii="Arial" w:hAnsi="Arial" w:cs="Arial"/>
                <w:b/>
                <w:iCs/>
                <w:color w:val="000000"/>
                <w:sz w:val="20"/>
                <w:szCs w:val="20"/>
              </w:rPr>
              <w:t>Ceasefire Industries</w:t>
            </w:r>
            <w:r w:rsidR="0035771F" w:rsidRPr="0035771F">
              <w:rPr>
                <w:rFonts w:ascii="Arial" w:hAnsi="Arial" w:cs="Arial"/>
                <w:b/>
                <w:iCs/>
                <w:color w:val="000000"/>
                <w:sz w:val="20"/>
                <w:szCs w:val="20"/>
              </w:rPr>
              <w:t xml:space="preserve"> Limited</w:t>
            </w:r>
          </w:p>
        </w:tc>
        <w:tc>
          <w:tcPr>
            <w:tcW w:w="2040" w:type="dxa"/>
            <w:tcBorders>
              <w:top w:val="single" w:sz="18" w:space="0" w:color="auto"/>
              <w:bottom w:val="single" w:sz="6" w:space="0" w:color="auto"/>
            </w:tcBorders>
            <w:shd w:val="clear" w:color="auto" w:fill="auto"/>
            <w:vAlign w:val="center"/>
          </w:tcPr>
          <w:p w:rsidR="00F825B5" w:rsidRPr="008D522D" w:rsidRDefault="00F825B5" w:rsidP="00F825B5">
            <w:pPr>
              <w:spacing w:before="60" w:line="200" w:lineRule="exact"/>
              <w:ind w:left="62"/>
              <w:rPr>
                <w:rFonts w:ascii="Arial" w:hAnsi="Arial" w:cs="Arial"/>
                <w:b/>
                <w:bCs/>
                <w:color w:val="000000"/>
                <w:sz w:val="18"/>
              </w:rPr>
            </w:pPr>
            <w:r w:rsidRPr="008D522D">
              <w:rPr>
                <w:rFonts w:ascii="Arial" w:hAnsi="Arial" w:cs="Arial"/>
                <w:b/>
                <w:color w:val="000000"/>
                <w:sz w:val="22"/>
              </w:rPr>
              <w:t xml:space="preserve">Role Profile Date:   </w:t>
            </w:r>
          </w:p>
        </w:tc>
        <w:tc>
          <w:tcPr>
            <w:tcW w:w="1710" w:type="dxa"/>
            <w:tcBorders>
              <w:top w:val="single" w:sz="18" w:space="0" w:color="auto"/>
              <w:bottom w:val="single" w:sz="6" w:space="0" w:color="auto"/>
            </w:tcBorders>
            <w:shd w:val="clear" w:color="auto" w:fill="auto"/>
            <w:vAlign w:val="center"/>
          </w:tcPr>
          <w:p w:rsidR="00F825B5" w:rsidRPr="008D522D" w:rsidRDefault="00F825B5" w:rsidP="003B2933">
            <w:pPr>
              <w:rPr>
                <w:rFonts w:ascii="Arial" w:hAnsi="Arial" w:cs="Arial"/>
                <w:b/>
                <w:color w:val="000000"/>
                <w:sz w:val="20"/>
                <w:szCs w:val="20"/>
              </w:rPr>
            </w:pPr>
          </w:p>
          <w:p w:rsidR="00F825B5" w:rsidRPr="008D522D" w:rsidRDefault="00F825B5" w:rsidP="003B2933">
            <w:pPr>
              <w:spacing w:line="200" w:lineRule="exact"/>
              <w:ind w:left="60"/>
              <w:rPr>
                <w:rFonts w:ascii="Arial" w:hAnsi="Arial" w:cs="Arial"/>
                <w:bCs/>
                <w:color w:val="000000"/>
                <w:sz w:val="20"/>
                <w:szCs w:val="20"/>
              </w:rPr>
            </w:pPr>
          </w:p>
        </w:tc>
      </w:tr>
      <w:tr w:rsidR="00F825B5" w:rsidRPr="008D522D" w:rsidTr="000E4C92">
        <w:trPr>
          <w:trHeight w:val="705"/>
        </w:trPr>
        <w:tc>
          <w:tcPr>
            <w:tcW w:w="1298" w:type="dxa"/>
            <w:tcBorders>
              <w:top w:val="single" w:sz="6" w:space="0" w:color="auto"/>
            </w:tcBorders>
            <w:vAlign w:val="center"/>
          </w:tcPr>
          <w:p w:rsidR="00F825B5" w:rsidRPr="008D522D" w:rsidRDefault="00F825B5" w:rsidP="005A5AC1">
            <w:pPr>
              <w:pStyle w:val="Heading1"/>
              <w:jc w:val="left"/>
              <w:rPr>
                <w:rFonts w:ascii="Arial" w:hAnsi="Arial" w:cs="Arial"/>
                <w:color w:val="000000"/>
              </w:rPr>
            </w:pPr>
            <w:r w:rsidRPr="008D522D">
              <w:rPr>
                <w:rFonts w:ascii="Arial" w:hAnsi="Arial" w:cs="Arial"/>
                <w:color w:val="000000"/>
                <w:sz w:val="22"/>
              </w:rPr>
              <w:t>Role Title</w:t>
            </w:r>
            <w:r w:rsidR="00CC3CAB" w:rsidRPr="008D522D">
              <w:rPr>
                <w:rFonts w:ascii="Arial" w:hAnsi="Arial" w:cs="Arial"/>
                <w:color w:val="000000"/>
                <w:sz w:val="22"/>
              </w:rPr>
              <w:t>:</w:t>
            </w:r>
          </w:p>
        </w:tc>
        <w:tc>
          <w:tcPr>
            <w:tcW w:w="5160" w:type="dxa"/>
            <w:gridSpan w:val="3"/>
            <w:tcBorders>
              <w:top w:val="single" w:sz="6" w:space="0" w:color="auto"/>
            </w:tcBorders>
            <w:vAlign w:val="center"/>
          </w:tcPr>
          <w:p w:rsidR="00F825B5" w:rsidRPr="008D522D" w:rsidRDefault="00CB7262" w:rsidP="00630CCF">
            <w:pPr>
              <w:spacing w:line="200" w:lineRule="exact"/>
              <w:rPr>
                <w:rFonts w:ascii="Arial" w:hAnsi="Arial" w:cs="Arial"/>
                <w:b/>
                <w:bCs/>
                <w:color w:val="000000"/>
                <w:sz w:val="20"/>
                <w:szCs w:val="20"/>
              </w:rPr>
            </w:pPr>
            <w:r>
              <w:rPr>
                <w:rFonts w:ascii="Arial" w:hAnsi="Arial" w:cs="Arial"/>
                <w:b/>
                <w:bCs/>
                <w:color w:val="000000"/>
                <w:sz w:val="20"/>
                <w:szCs w:val="20"/>
              </w:rPr>
              <w:t>Ceasefire Management Trainee</w:t>
            </w:r>
          </w:p>
        </w:tc>
        <w:tc>
          <w:tcPr>
            <w:tcW w:w="2040" w:type="dxa"/>
            <w:tcBorders>
              <w:top w:val="single" w:sz="6" w:space="0" w:color="auto"/>
              <w:bottom w:val="single" w:sz="6" w:space="0" w:color="auto"/>
            </w:tcBorders>
            <w:shd w:val="clear" w:color="auto" w:fill="auto"/>
            <w:vAlign w:val="center"/>
          </w:tcPr>
          <w:p w:rsidR="00F825B5" w:rsidRPr="008D522D" w:rsidRDefault="00F825B5" w:rsidP="00F825B5">
            <w:pPr>
              <w:spacing w:before="60" w:line="200" w:lineRule="exact"/>
              <w:ind w:left="62"/>
              <w:rPr>
                <w:rFonts w:ascii="Arial" w:hAnsi="Arial" w:cs="Arial"/>
                <w:b/>
                <w:bCs/>
                <w:color w:val="000000"/>
              </w:rPr>
            </w:pPr>
            <w:r w:rsidRPr="008D522D">
              <w:rPr>
                <w:rFonts w:ascii="Arial" w:hAnsi="Arial" w:cs="Arial"/>
                <w:b/>
                <w:color w:val="000000"/>
                <w:sz w:val="22"/>
              </w:rPr>
              <w:t>Job Code:</w:t>
            </w:r>
          </w:p>
        </w:tc>
        <w:tc>
          <w:tcPr>
            <w:tcW w:w="1710" w:type="dxa"/>
            <w:tcBorders>
              <w:top w:val="single" w:sz="6" w:space="0" w:color="auto"/>
              <w:bottom w:val="single" w:sz="6" w:space="0" w:color="auto"/>
            </w:tcBorders>
            <w:shd w:val="clear" w:color="auto" w:fill="auto"/>
            <w:vAlign w:val="center"/>
          </w:tcPr>
          <w:p w:rsidR="00F825B5" w:rsidRPr="008D522D" w:rsidRDefault="00F825B5" w:rsidP="003B2933">
            <w:pPr>
              <w:spacing w:line="200" w:lineRule="exact"/>
              <w:ind w:left="60"/>
              <w:rPr>
                <w:rFonts w:ascii="Arial" w:hAnsi="Arial" w:cs="Arial"/>
                <w:b/>
                <w:bCs/>
                <w:color w:val="000000"/>
                <w:sz w:val="20"/>
                <w:szCs w:val="20"/>
              </w:rPr>
            </w:pPr>
          </w:p>
        </w:tc>
      </w:tr>
      <w:tr w:rsidR="00717BD0" w:rsidRPr="008D522D" w:rsidTr="000E4C92">
        <w:trPr>
          <w:trHeight w:val="454"/>
        </w:trPr>
        <w:tc>
          <w:tcPr>
            <w:tcW w:w="10208" w:type="dxa"/>
            <w:gridSpan w:val="6"/>
            <w:vAlign w:val="center"/>
          </w:tcPr>
          <w:p w:rsidR="00717BD0" w:rsidRPr="008D522D" w:rsidRDefault="00717BD0" w:rsidP="00630CCF">
            <w:pPr>
              <w:spacing w:line="200" w:lineRule="exact"/>
              <w:ind w:left="60"/>
              <w:rPr>
                <w:rFonts w:ascii="Arial" w:hAnsi="Arial" w:cs="Arial"/>
                <w:b/>
                <w:bCs/>
                <w:color w:val="000000"/>
                <w:sz w:val="20"/>
                <w:szCs w:val="20"/>
              </w:rPr>
            </w:pPr>
            <w:r w:rsidRPr="008D522D">
              <w:rPr>
                <w:rFonts w:ascii="Arial" w:hAnsi="Arial" w:cs="Arial"/>
                <w:b/>
                <w:bCs/>
                <w:color w:val="000000"/>
                <w:sz w:val="22"/>
              </w:rPr>
              <w:t>New or Existing Role?</w:t>
            </w:r>
            <w:r w:rsidRPr="00523C5F">
              <w:rPr>
                <w:rFonts w:ascii="Arial" w:hAnsi="Arial" w:cs="Arial"/>
                <w:b/>
                <w:bCs/>
                <w:color w:val="000000"/>
                <w:sz w:val="20"/>
                <w:szCs w:val="20"/>
              </w:rPr>
              <w:t>Existing</w:t>
            </w:r>
          </w:p>
        </w:tc>
      </w:tr>
      <w:tr w:rsidR="0035771F" w:rsidRPr="008D522D" w:rsidTr="000E4C92">
        <w:trPr>
          <w:trHeight w:val="750"/>
        </w:trPr>
        <w:tc>
          <w:tcPr>
            <w:tcW w:w="10208" w:type="dxa"/>
            <w:gridSpan w:val="6"/>
            <w:tcBorders>
              <w:top w:val="single" w:sz="6" w:space="0" w:color="auto"/>
              <w:bottom w:val="dotted" w:sz="4" w:space="0" w:color="auto"/>
            </w:tcBorders>
            <w:vAlign w:val="center"/>
          </w:tcPr>
          <w:p w:rsidR="0035771F" w:rsidRPr="008D522D" w:rsidRDefault="0035771F" w:rsidP="00F825B5">
            <w:pPr>
              <w:spacing w:line="200" w:lineRule="exact"/>
              <w:ind w:left="60"/>
              <w:rPr>
                <w:rFonts w:ascii="Arial" w:hAnsi="Arial" w:cs="Arial"/>
                <w:b/>
                <w:color w:val="000000"/>
                <w:sz w:val="22"/>
              </w:rPr>
            </w:pPr>
            <w:r w:rsidRPr="008D522D">
              <w:rPr>
                <w:rFonts w:ascii="Arial" w:hAnsi="Arial" w:cs="Arial"/>
                <w:b/>
                <w:color w:val="000000"/>
                <w:sz w:val="22"/>
              </w:rPr>
              <w:t>Line Manager’sName &amp; Role</w:t>
            </w:r>
            <w:r w:rsidR="00A21A6E">
              <w:rPr>
                <w:rFonts w:ascii="Arial" w:hAnsi="Arial" w:cs="Arial"/>
                <w:b/>
                <w:color w:val="000000"/>
                <w:sz w:val="22"/>
              </w:rPr>
              <w:t xml:space="preserve">Title: </w:t>
            </w:r>
            <w:r w:rsidR="00CB7262">
              <w:rPr>
                <w:rFonts w:ascii="Arial" w:hAnsi="Arial" w:cs="Arial"/>
                <w:b/>
                <w:color w:val="000000"/>
                <w:sz w:val="22"/>
              </w:rPr>
              <w:t>Branch Manager/ Head of Location</w:t>
            </w:r>
          </w:p>
          <w:p w:rsidR="0035771F" w:rsidRPr="008D522D" w:rsidRDefault="0035771F" w:rsidP="0035771F">
            <w:pPr>
              <w:spacing w:line="200" w:lineRule="exact"/>
              <w:ind w:left="60"/>
              <w:rPr>
                <w:rFonts w:ascii="Arial" w:hAnsi="Arial" w:cs="Arial"/>
                <w:color w:val="000000"/>
                <w:sz w:val="18"/>
              </w:rPr>
            </w:pPr>
          </w:p>
        </w:tc>
      </w:tr>
      <w:tr w:rsidR="0035771F" w:rsidRPr="008D522D" w:rsidTr="000E4C92">
        <w:trPr>
          <w:trHeight w:val="710"/>
        </w:trPr>
        <w:tc>
          <w:tcPr>
            <w:tcW w:w="10208" w:type="dxa"/>
            <w:gridSpan w:val="6"/>
            <w:tcBorders>
              <w:top w:val="dotted" w:sz="4" w:space="0" w:color="auto"/>
              <w:bottom w:val="single" w:sz="6" w:space="0" w:color="auto"/>
            </w:tcBorders>
            <w:vAlign w:val="center"/>
          </w:tcPr>
          <w:p w:rsidR="0035771F" w:rsidRPr="008D522D" w:rsidRDefault="0035771F" w:rsidP="00B90461">
            <w:pPr>
              <w:spacing w:line="200" w:lineRule="exact"/>
              <w:rPr>
                <w:rFonts w:ascii="Arial" w:hAnsi="Arial" w:cs="Arial"/>
                <w:b/>
                <w:color w:val="000000"/>
                <w:sz w:val="22"/>
                <w:szCs w:val="22"/>
              </w:rPr>
            </w:pPr>
            <w:r w:rsidRPr="008D522D">
              <w:rPr>
                <w:rFonts w:ascii="Arial" w:hAnsi="Arial" w:cs="Arial"/>
                <w:b/>
                <w:color w:val="000000"/>
                <w:sz w:val="22"/>
                <w:szCs w:val="22"/>
              </w:rPr>
              <w:t>Functional Line Manager(s)’ Name(s) &amp; Role Title(s)</w:t>
            </w:r>
            <w:r w:rsidR="000A5426">
              <w:rPr>
                <w:rFonts w:ascii="Arial" w:hAnsi="Arial" w:cs="Arial"/>
                <w:b/>
                <w:color w:val="000000"/>
                <w:sz w:val="22"/>
                <w:szCs w:val="22"/>
              </w:rPr>
              <w:t xml:space="preserve">: </w:t>
            </w:r>
            <w:r w:rsidR="00CB7262">
              <w:rPr>
                <w:rFonts w:ascii="Arial" w:hAnsi="Arial" w:cs="Arial"/>
                <w:b/>
                <w:color w:val="000000"/>
                <w:sz w:val="22"/>
                <w:szCs w:val="22"/>
              </w:rPr>
              <w:t>Business Head</w:t>
            </w:r>
          </w:p>
          <w:p w:rsidR="0035771F" w:rsidRPr="008D522D" w:rsidRDefault="0035771F" w:rsidP="003B2933">
            <w:pPr>
              <w:spacing w:line="200" w:lineRule="exact"/>
              <w:ind w:left="60"/>
              <w:rPr>
                <w:rFonts w:ascii="Arial" w:hAnsi="Arial" w:cs="Arial"/>
                <w:color w:val="000000"/>
                <w:sz w:val="20"/>
                <w:szCs w:val="20"/>
              </w:rPr>
            </w:pPr>
          </w:p>
        </w:tc>
      </w:tr>
      <w:tr w:rsidR="00F825B5" w:rsidRPr="008D522D" w:rsidTr="000E4C92">
        <w:trPr>
          <w:trHeight w:hRule="exact" w:val="724"/>
        </w:trPr>
        <w:tc>
          <w:tcPr>
            <w:tcW w:w="4111" w:type="dxa"/>
            <w:gridSpan w:val="3"/>
            <w:tcBorders>
              <w:top w:val="single" w:sz="6" w:space="0" w:color="auto"/>
            </w:tcBorders>
            <w:vAlign w:val="center"/>
          </w:tcPr>
          <w:p w:rsidR="00F825B5" w:rsidRPr="008D522D" w:rsidRDefault="000A74BE" w:rsidP="00EE1F3D">
            <w:pPr>
              <w:spacing w:line="200" w:lineRule="exact"/>
              <w:ind w:left="60"/>
              <w:rPr>
                <w:rFonts w:ascii="Arial" w:hAnsi="Arial" w:cs="Arial"/>
                <w:b/>
                <w:color w:val="000000"/>
                <w:sz w:val="22"/>
              </w:rPr>
            </w:pPr>
            <w:r w:rsidRPr="008D522D">
              <w:rPr>
                <w:rFonts w:ascii="Arial" w:hAnsi="Arial" w:cs="Arial"/>
                <w:b/>
                <w:color w:val="000000"/>
                <w:sz w:val="22"/>
              </w:rPr>
              <w:t>Business/Function</w:t>
            </w:r>
            <w:r w:rsidR="00F825B5" w:rsidRPr="008D522D">
              <w:rPr>
                <w:rFonts w:ascii="Arial" w:hAnsi="Arial" w:cs="Arial"/>
                <w:b/>
                <w:color w:val="000000"/>
                <w:sz w:val="22"/>
              </w:rPr>
              <w:t>&amp; Location:</w:t>
            </w:r>
          </w:p>
          <w:p w:rsidR="00F825B5" w:rsidRPr="008D522D" w:rsidRDefault="00F825B5">
            <w:pPr>
              <w:pStyle w:val="Heading1"/>
              <w:rPr>
                <w:rFonts w:ascii="Arial" w:hAnsi="Arial" w:cs="Arial"/>
                <w:b w:val="0"/>
                <w:color w:val="000000"/>
              </w:rPr>
            </w:pPr>
            <w:r w:rsidRPr="008D522D">
              <w:rPr>
                <w:rFonts w:ascii="Arial" w:hAnsi="Arial" w:cs="Arial"/>
                <w:b w:val="0"/>
                <w:i/>
                <w:color w:val="000000"/>
                <w:sz w:val="20"/>
              </w:rPr>
              <w:t>(Country/Department)</w:t>
            </w:r>
          </w:p>
        </w:tc>
        <w:tc>
          <w:tcPr>
            <w:tcW w:w="6097" w:type="dxa"/>
            <w:gridSpan w:val="3"/>
            <w:tcBorders>
              <w:top w:val="single" w:sz="6" w:space="0" w:color="auto"/>
            </w:tcBorders>
            <w:vAlign w:val="center"/>
          </w:tcPr>
          <w:p w:rsidR="00F825B5" w:rsidRPr="00E140E4" w:rsidRDefault="00E140E4" w:rsidP="003B2933">
            <w:pPr>
              <w:spacing w:line="200" w:lineRule="exact"/>
              <w:rPr>
                <w:rFonts w:ascii="Arial" w:hAnsi="Arial" w:cs="Arial"/>
                <w:b/>
                <w:color w:val="000000"/>
                <w:sz w:val="22"/>
                <w:szCs w:val="22"/>
              </w:rPr>
            </w:pPr>
            <w:r w:rsidRPr="00E140E4">
              <w:rPr>
                <w:rFonts w:ascii="Arial" w:hAnsi="Arial" w:cs="Arial"/>
                <w:b/>
                <w:color w:val="000000"/>
                <w:sz w:val="22"/>
                <w:szCs w:val="22"/>
              </w:rPr>
              <w:t>Sales/ Business Development</w:t>
            </w:r>
          </w:p>
        </w:tc>
      </w:tr>
      <w:tr w:rsidR="00812281" w:rsidRPr="008D522D" w:rsidTr="000E4C92">
        <w:trPr>
          <w:trHeight w:hRule="exact" w:val="340"/>
        </w:trPr>
        <w:tc>
          <w:tcPr>
            <w:tcW w:w="10208" w:type="dxa"/>
            <w:gridSpan w:val="6"/>
            <w:vAlign w:val="center"/>
          </w:tcPr>
          <w:p w:rsidR="00812281" w:rsidRPr="008D522D" w:rsidRDefault="00B278C3" w:rsidP="00B278C3">
            <w:pPr>
              <w:spacing w:line="200" w:lineRule="exact"/>
              <w:ind w:right="60"/>
              <w:jc w:val="both"/>
              <w:rPr>
                <w:rFonts w:ascii="Arial" w:hAnsi="Arial" w:cs="Arial"/>
                <w:color w:val="000000"/>
              </w:rPr>
            </w:pPr>
            <w:r>
              <w:rPr>
                <w:rFonts w:ascii="Arial" w:hAnsi="Arial" w:cs="Arial"/>
                <w:b/>
                <w:color w:val="000000"/>
                <w:sz w:val="22"/>
              </w:rPr>
              <w:t>Company Details:</w:t>
            </w:r>
          </w:p>
        </w:tc>
      </w:tr>
      <w:tr w:rsidR="00B278C3" w:rsidRPr="00E47746" w:rsidTr="00551C21">
        <w:trPr>
          <w:trHeight w:hRule="exact" w:val="9047"/>
        </w:trPr>
        <w:tc>
          <w:tcPr>
            <w:tcW w:w="10208" w:type="dxa"/>
            <w:gridSpan w:val="6"/>
          </w:tcPr>
          <w:p w:rsidR="008B541C" w:rsidRPr="000E3D25" w:rsidRDefault="008B541C" w:rsidP="000E3D25">
            <w:pPr>
              <w:jc w:val="both"/>
              <w:rPr>
                <w:rFonts w:ascii="Arial" w:hAnsi="Arial" w:cs="Arial"/>
                <w:sz w:val="20"/>
                <w:szCs w:val="20"/>
              </w:rPr>
            </w:pPr>
          </w:p>
          <w:p w:rsidR="00B278C3" w:rsidRPr="00243456" w:rsidRDefault="00B278C3" w:rsidP="000E3D25">
            <w:pPr>
              <w:jc w:val="both"/>
              <w:rPr>
                <w:rFonts w:ascii="Arial" w:hAnsi="Arial" w:cs="Arial"/>
                <w:b/>
                <w:sz w:val="20"/>
                <w:szCs w:val="20"/>
              </w:rPr>
            </w:pPr>
            <w:r w:rsidRPr="000E3D25">
              <w:rPr>
                <w:rFonts w:ascii="Arial" w:hAnsi="Arial" w:cs="Arial"/>
                <w:sz w:val="20"/>
                <w:szCs w:val="20"/>
              </w:rPr>
              <w:t>Ceasefire – Headquartered in India, Ceasefire is a fast emerging global fire safety brand, known for manufacturing globally-certified (</w:t>
            </w:r>
            <w:r w:rsidRPr="00243456">
              <w:rPr>
                <w:rFonts w:ascii="Arial" w:hAnsi="Arial" w:cs="Arial"/>
                <w:b/>
                <w:sz w:val="20"/>
                <w:szCs w:val="20"/>
              </w:rPr>
              <w:t>BRE LPCB, BSI Kite Mark, VDS), firefighting solutions that are built at the very forefront of technology.</w:t>
            </w:r>
          </w:p>
          <w:p w:rsidR="00AC1FDC" w:rsidRPr="00243456" w:rsidRDefault="00AC1FDC" w:rsidP="000E3D25">
            <w:pPr>
              <w:jc w:val="both"/>
              <w:rPr>
                <w:rFonts w:ascii="Arial" w:hAnsi="Arial" w:cs="Arial"/>
                <w:b/>
                <w:sz w:val="20"/>
                <w:szCs w:val="20"/>
              </w:rPr>
            </w:pPr>
          </w:p>
          <w:p w:rsidR="00AC1FDC" w:rsidRPr="00243456" w:rsidRDefault="00AC1FDC" w:rsidP="000E3D25">
            <w:pPr>
              <w:jc w:val="both"/>
              <w:rPr>
                <w:rFonts w:ascii="Arial" w:hAnsi="Arial" w:cs="Arial"/>
                <w:b/>
                <w:color w:val="365F91" w:themeColor="accent1" w:themeShade="BF"/>
                <w:sz w:val="20"/>
                <w:szCs w:val="20"/>
                <w:u w:val="single"/>
              </w:rPr>
            </w:pPr>
            <w:r w:rsidRPr="00243456">
              <w:rPr>
                <w:rFonts w:ascii="Arial" w:hAnsi="Arial" w:cs="Arial"/>
                <w:b/>
                <w:color w:val="365F91" w:themeColor="accent1" w:themeShade="BF"/>
                <w:sz w:val="20"/>
                <w:szCs w:val="20"/>
                <w:u w:val="single"/>
              </w:rPr>
              <w:t>https://www.ceasefire.in/about-us</w:t>
            </w:r>
          </w:p>
          <w:p w:rsidR="00E47746" w:rsidRPr="000E3D25" w:rsidRDefault="00E47746" w:rsidP="000E3D25">
            <w:pPr>
              <w:widowControl/>
              <w:autoSpaceDE w:val="0"/>
              <w:autoSpaceDN w:val="0"/>
              <w:adjustRightInd w:val="0"/>
              <w:jc w:val="both"/>
              <w:rPr>
                <w:rFonts w:ascii="Arial" w:hAnsi="Arial" w:cs="Arial"/>
                <w:color w:val="000000"/>
                <w:kern w:val="0"/>
                <w:sz w:val="20"/>
                <w:szCs w:val="20"/>
                <w:lang w:val="en-IN" w:eastAsia="en-US"/>
              </w:rPr>
            </w:pPr>
          </w:p>
          <w:p w:rsidR="00D626B1" w:rsidRPr="000E3D25" w:rsidRDefault="00D626B1" w:rsidP="000E3D25">
            <w:pPr>
              <w:jc w:val="both"/>
              <w:rPr>
                <w:rFonts w:ascii="Arial" w:hAnsi="Arial" w:cs="Arial"/>
                <w:sz w:val="20"/>
                <w:szCs w:val="20"/>
              </w:rPr>
            </w:pPr>
            <w:r w:rsidRPr="000E3D25">
              <w:rPr>
                <w:rFonts w:ascii="Arial" w:hAnsi="Arial" w:cs="Arial"/>
                <w:color w:val="000000" w:themeColor="text1"/>
                <w:sz w:val="20"/>
                <w:szCs w:val="20"/>
                <w:lang w:val="id-ID"/>
              </w:rPr>
              <w:t xml:space="preserve">Ceasefire today is a leading manufacturer of a 360 degree-unified fire fighting product portfolio and a fast-emerging global name </w:t>
            </w:r>
            <w:r w:rsidRPr="000E3D25">
              <w:rPr>
                <w:rFonts w:ascii="Arial" w:hAnsi="Arial" w:cs="Arial"/>
                <w:color w:val="000000" w:themeColor="text1"/>
                <w:sz w:val="20"/>
                <w:szCs w:val="20"/>
              </w:rPr>
              <w:t>that protects millions across the globe. The company has set its foot in the UK with an aim to fulfill the market gap by offering a holistic fire safety range to the customers, all under one banner. With massive investment in terms of offices</w:t>
            </w:r>
            <w:r w:rsidRPr="000E3D25">
              <w:rPr>
                <w:rFonts w:ascii="Arial" w:hAnsi="Arial" w:cs="Arial"/>
                <w:sz w:val="20"/>
                <w:szCs w:val="20"/>
              </w:rPr>
              <w:t>, product demonstration facilities, warehouses and stocking points; Ceasefire is equipped to give world-class</w:t>
            </w:r>
            <w:r w:rsidR="00243456">
              <w:rPr>
                <w:rFonts w:ascii="Arial" w:hAnsi="Arial" w:cs="Arial"/>
                <w:sz w:val="20"/>
                <w:szCs w:val="20"/>
              </w:rPr>
              <w:t xml:space="preserve"> services to the customers in India and abroad</w:t>
            </w:r>
            <w:r w:rsidRPr="000E3D25">
              <w:rPr>
                <w:rFonts w:ascii="Arial" w:hAnsi="Arial" w:cs="Arial"/>
                <w:sz w:val="20"/>
                <w:szCs w:val="20"/>
              </w:rPr>
              <w:t>.</w:t>
            </w:r>
          </w:p>
          <w:p w:rsidR="00D626B1" w:rsidRPr="000E3D25" w:rsidRDefault="00D626B1" w:rsidP="000E3D25">
            <w:pPr>
              <w:jc w:val="both"/>
              <w:rPr>
                <w:rFonts w:ascii="Arial" w:hAnsi="Arial" w:cs="Arial"/>
                <w:sz w:val="20"/>
                <w:szCs w:val="20"/>
              </w:rPr>
            </w:pPr>
          </w:p>
          <w:p w:rsidR="00D626B1" w:rsidRPr="001D59D4" w:rsidRDefault="00D626B1" w:rsidP="000E3D25">
            <w:pPr>
              <w:jc w:val="both"/>
              <w:rPr>
                <w:rFonts w:ascii="Arial" w:hAnsi="Arial" w:cs="Arial"/>
                <w:b/>
                <w:sz w:val="20"/>
                <w:szCs w:val="20"/>
                <w:u w:val="single"/>
              </w:rPr>
            </w:pPr>
            <w:r w:rsidRPr="001D59D4">
              <w:rPr>
                <w:rFonts w:ascii="Arial" w:hAnsi="Arial" w:cs="Arial"/>
                <w:b/>
                <w:sz w:val="20"/>
                <w:szCs w:val="20"/>
                <w:u w:val="single"/>
              </w:rPr>
              <w:t>One Brand, 360 Degree Fire Fighting Solutions</w:t>
            </w:r>
          </w:p>
          <w:p w:rsidR="001D59D4" w:rsidRPr="000E3D25" w:rsidRDefault="001D59D4" w:rsidP="000E3D25">
            <w:pPr>
              <w:jc w:val="both"/>
              <w:rPr>
                <w:rFonts w:ascii="Arial" w:hAnsi="Arial" w:cs="Arial"/>
                <w:color w:val="000000" w:themeColor="text1"/>
                <w:sz w:val="20"/>
                <w:szCs w:val="20"/>
                <w:u w:val="single"/>
              </w:rPr>
            </w:pPr>
          </w:p>
          <w:p w:rsidR="00D626B1" w:rsidRPr="000E3D25" w:rsidRDefault="00D626B1" w:rsidP="000E3D25">
            <w:pPr>
              <w:jc w:val="both"/>
              <w:rPr>
                <w:rFonts w:ascii="Arial" w:hAnsi="Arial" w:cs="Arial"/>
                <w:sz w:val="20"/>
                <w:szCs w:val="20"/>
              </w:rPr>
            </w:pPr>
            <w:r w:rsidRPr="000E3D25">
              <w:rPr>
                <w:rFonts w:ascii="Arial" w:hAnsi="Arial" w:cs="Arial"/>
                <w:sz w:val="20"/>
                <w:szCs w:val="20"/>
                <w:lang w:val="id-ID"/>
              </w:rPr>
              <w:t>With its globally certified, holistically integrated range of fire fighting solutions, the company is amongst the rarest in the world to have such a diverse product portfolio. The range includes a complete spectrum of solutions including Fire Extinguishers</w:t>
            </w:r>
            <w:r w:rsidRPr="000E3D25">
              <w:rPr>
                <w:rFonts w:ascii="Arial" w:hAnsi="Arial" w:cs="Arial"/>
                <w:sz w:val="20"/>
                <w:szCs w:val="20"/>
              </w:rPr>
              <w:t xml:space="preserve"> – powder, water, foam, CO2 and clean gases based extinguishers, the specialized extinguishers for metal fires, and a range dedicated to the revolutionary Watermist technology to name a few. </w:t>
            </w:r>
            <w:r w:rsidRPr="000E3D25">
              <w:rPr>
                <w:rFonts w:ascii="Arial" w:hAnsi="Arial" w:cs="Arial"/>
                <w:sz w:val="20"/>
                <w:szCs w:val="20"/>
                <w:lang w:val="id-ID"/>
              </w:rPr>
              <w:t>In-panel systems</w:t>
            </w:r>
            <w:r w:rsidRPr="000E3D25">
              <w:rPr>
                <w:rFonts w:ascii="Arial" w:hAnsi="Arial" w:cs="Arial"/>
                <w:sz w:val="20"/>
                <w:szCs w:val="20"/>
              </w:rPr>
              <w:t xml:space="preserve"> for cabinet protection – that include LPCB approved CQRS and suppression solutions for extremely small spaces called Mini. Powder, Watermist or Gaseous Agent based Room Systems and specialized </w:t>
            </w:r>
            <w:r w:rsidRPr="000E3D25">
              <w:rPr>
                <w:rFonts w:ascii="Arial" w:hAnsi="Arial" w:cs="Arial"/>
                <w:sz w:val="20"/>
                <w:szCs w:val="20"/>
                <w:lang w:val="id-ID"/>
              </w:rPr>
              <w:t>Kitchen Suppression Systems</w:t>
            </w:r>
            <w:r w:rsidRPr="000E3D25">
              <w:rPr>
                <w:rFonts w:ascii="Arial" w:hAnsi="Arial" w:cs="Arial"/>
                <w:sz w:val="20"/>
                <w:szCs w:val="20"/>
              </w:rPr>
              <w:t xml:space="preserve"> including Commercial and Domestic systems based on Watermist or Wet Chemical technology</w:t>
            </w:r>
            <w:r w:rsidRPr="000E3D25">
              <w:rPr>
                <w:rFonts w:ascii="Arial" w:hAnsi="Arial" w:cs="Arial"/>
                <w:sz w:val="20"/>
                <w:szCs w:val="20"/>
                <w:lang w:val="id-ID"/>
              </w:rPr>
              <w:t>, and other Specialised Fire Fighting Systems, as part of a single eco-system</w:t>
            </w:r>
            <w:r w:rsidRPr="000E3D25">
              <w:rPr>
                <w:rFonts w:ascii="Arial" w:hAnsi="Arial" w:cs="Arial"/>
                <w:sz w:val="20"/>
                <w:szCs w:val="20"/>
              </w:rPr>
              <w:t>.</w:t>
            </w:r>
          </w:p>
          <w:p w:rsidR="00D626B1" w:rsidRPr="000E3D25" w:rsidRDefault="00D626B1" w:rsidP="000E3D25">
            <w:pPr>
              <w:jc w:val="both"/>
              <w:rPr>
                <w:rFonts w:ascii="Arial" w:hAnsi="Arial" w:cs="Arial"/>
                <w:sz w:val="20"/>
                <w:szCs w:val="20"/>
              </w:rPr>
            </w:pPr>
          </w:p>
          <w:p w:rsidR="00D626B1" w:rsidRPr="001D59D4" w:rsidRDefault="00D626B1" w:rsidP="000E3D25">
            <w:pPr>
              <w:jc w:val="both"/>
              <w:rPr>
                <w:rFonts w:ascii="Arial" w:hAnsi="Arial" w:cs="Arial"/>
                <w:b/>
                <w:sz w:val="20"/>
                <w:szCs w:val="20"/>
                <w:u w:val="single"/>
              </w:rPr>
            </w:pPr>
            <w:r w:rsidRPr="001D59D4">
              <w:rPr>
                <w:rFonts w:ascii="Arial" w:hAnsi="Arial" w:cs="Arial"/>
                <w:b/>
                <w:sz w:val="20"/>
                <w:szCs w:val="20"/>
                <w:u w:val="single"/>
              </w:rPr>
              <w:t>Demand Fulfiller As Well As A Demand Generator</w:t>
            </w:r>
          </w:p>
          <w:p w:rsidR="001D59D4" w:rsidRPr="000E3D25" w:rsidRDefault="001D59D4" w:rsidP="000E3D25">
            <w:pPr>
              <w:jc w:val="both"/>
              <w:rPr>
                <w:rFonts w:ascii="Arial" w:hAnsi="Arial" w:cs="Arial"/>
                <w:sz w:val="20"/>
                <w:szCs w:val="20"/>
                <w:u w:val="single"/>
              </w:rPr>
            </w:pPr>
          </w:p>
          <w:p w:rsidR="00D626B1" w:rsidRDefault="00D626B1" w:rsidP="000E3D25">
            <w:pPr>
              <w:jc w:val="both"/>
              <w:rPr>
                <w:rFonts w:ascii="Arial" w:hAnsi="Arial" w:cs="Arial"/>
                <w:sz w:val="20"/>
                <w:szCs w:val="20"/>
              </w:rPr>
            </w:pPr>
            <w:r w:rsidRPr="000E3D25">
              <w:rPr>
                <w:rFonts w:ascii="Arial" w:hAnsi="Arial" w:cs="Arial"/>
                <w:sz w:val="20"/>
                <w:szCs w:val="20"/>
              </w:rPr>
              <w:t xml:space="preserve">In addition to the all-encompassing product range, Ceasefire offers some unique solutions that are trendsetters in the industry like the Ceasefire Launcher that is an extinguisher + suppression system or a Mini that is world’s smallest suppression system to an Atom X which is world’s first retrofittable fire suppression system. </w:t>
            </w:r>
          </w:p>
          <w:p w:rsidR="001D59D4" w:rsidRPr="000E3D25" w:rsidRDefault="001D59D4" w:rsidP="000E3D25">
            <w:pPr>
              <w:jc w:val="both"/>
              <w:rPr>
                <w:rFonts w:ascii="Arial" w:hAnsi="Arial" w:cs="Arial"/>
                <w:sz w:val="20"/>
                <w:szCs w:val="20"/>
              </w:rPr>
            </w:pPr>
          </w:p>
          <w:p w:rsidR="001D59D4" w:rsidRPr="001D59D4" w:rsidRDefault="00D626B1" w:rsidP="000E3D25">
            <w:pPr>
              <w:jc w:val="both"/>
              <w:rPr>
                <w:rFonts w:ascii="Arial" w:hAnsi="Arial" w:cs="Arial"/>
                <w:b/>
                <w:sz w:val="20"/>
                <w:szCs w:val="20"/>
                <w:u w:val="single"/>
              </w:rPr>
            </w:pPr>
            <w:r w:rsidRPr="001D59D4">
              <w:rPr>
                <w:rFonts w:ascii="Arial" w:hAnsi="Arial" w:cs="Arial"/>
                <w:b/>
                <w:sz w:val="20"/>
                <w:szCs w:val="20"/>
                <w:u w:val="single"/>
              </w:rPr>
              <w:t>Our Manufacturing Edge</w:t>
            </w:r>
          </w:p>
          <w:p w:rsidR="00D626B1" w:rsidRPr="000E3D25" w:rsidRDefault="00D626B1" w:rsidP="000E3D25">
            <w:pPr>
              <w:jc w:val="both"/>
              <w:rPr>
                <w:rFonts w:ascii="Arial" w:hAnsi="Arial" w:cs="Arial"/>
                <w:sz w:val="20"/>
                <w:szCs w:val="20"/>
              </w:rPr>
            </w:pPr>
            <w:r w:rsidRPr="000E3D25">
              <w:rPr>
                <w:rFonts w:ascii="Arial" w:hAnsi="Arial" w:cs="Arial"/>
                <w:sz w:val="20"/>
                <w:szCs w:val="20"/>
              </w:rPr>
              <w:t xml:space="preserve">Ceasefire’s competitive edge &amp; the quality promise stems from the company’s state-of-the-art production facility with cutting-edge manufacturing capabilities.This </w:t>
            </w:r>
            <w:r w:rsidRPr="000E3D25">
              <w:rPr>
                <w:rFonts w:ascii="Arial" w:hAnsi="Arial" w:cs="Arial"/>
                <w:sz w:val="20"/>
                <w:szCs w:val="20"/>
                <w:lang w:val="id-ID"/>
              </w:rPr>
              <w:t>production facility is one of the most advanced in the world and is fully compliant to the Factory Production Control (FPC) requirements of the highest global standards including EN3, EN1866, LPCB, BSI, MED, PED, VDS</w:t>
            </w:r>
            <w:r w:rsidRPr="000E3D25">
              <w:rPr>
                <w:rFonts w:ascii="Arial" w:hAnsi="Arial" w:cs="Arial"/>
                <w:sz w:val="20"/>
                <w:szCs w:val="20"/>
              </w:rPr>
              <w:t xml:space="preserve">, ISO </w:t>
            </w:r>
            <w:r w:rsidRPr="000E3D25">
              <w:rPr>
                <w:rFonts w:ascii="Arial" w:hAnsi="Arial" w:cs="Arial"/>
                <w:sz w:val="20"/>
                <w:szCs w:val="20"/>
                <w:lang w:val="id-ID"/>
              </w:rPr>
              <w:t>and OHSAS.</w:t>
            </w:r>
          </w:p>
          <w:p w:rsidR="00D626B1" w:rsidRPr="000E3D25" w:rsidRDefault="00D626B1" w:rsidP="000E3D25">
            <w:pPr>
              <w:jc w:val="both"/>
              <w:rPr>
                <w:rFonts w:ascii="Arial" w:hAnsi="Arial" w:cs="Arial"/>
                <w:sz w:val="20"/>
                <w:szCs w:val="20"/>
              </w:rPr>
            </w:pPr>
          </w:p>
          <w:p w:rsidR="000E4C92" w:rsidRDefault="000E4C92" w:rsidP="000E3D25">
            <w:pPr>
              <w:jc w:val="both"/>
              <w:rPr>
                <w:rStyle w:val="Hyperlink"/>
                <w:rFonts w:ascii="Arial" w:hAnsi="Arial" w:cs="Arial"/>
                <w:sz w:val="20"/>
                <w:szCs w:val="20"/>
              </w:rPr>
            </w:pPr>
          </w:p>
          <w:p w:rsidR="000E4C92" w:rsidRDefault="000E4C92" w:rsidP="000E3D25">
            <w:pPr>
              <w:jc w:val="both"/>
              <w:rPr>
                <w:rStyle w:val="Hyperlink"/>
                <w:rFonts w:ascii="Arial" w:hAnsi="Arial" w:cs="Arial"/>
                <w:sz w:val="20"/>
                <w:szCs w:val="20"/>
              </w:rPr>
            </w:pPr>
          </w:p>
          <w:p w:rsidR="000E4C92" w:rsidRDefault="000E4C92" w:rsidP="000E3D25">
            <w:pPr>
              <w:jc w:val="both"/>
              <w:rPr>
                <w:rStyle w:val="Hyperlink"/>
                <w:rFonts w:ascii="Arial" w:hAnsi="Arial" w:cs="Arial"/>
                <w:sz w:val="20"/>
                <w:szCs w:val="20"/>
              </w:rPr>
            </w:pPr>
          </w:p>
          <w:p w:rsidR="00A21A6E" w:rsidRDefault="00A21A6E" w:rsidP="000E3D25">
            <w:pPr>
              <w:jc w:val="both"/>
              <w:rPr>
                <w:rStyle w:val="Hyperlink"/>
                <w:rFonts w:ascii="Arial" w:hAnsi="Arial" w:cs="Arial"/>
                <w:sz w:val="20"/>
                <w:szCs w:val="20"/>
              </w:rPr>
            </w:pPr>
          </w:p>
          <w:p w:rsidR="00A21A6E" w:rsidRDefault="00A21A6E" w:rsidP="000E3D25">
            <w:pPr>
              <w:jc w:val="both"/>
              <w:rPr>
                <w:rStyle w:val="Hyperlink"/>
                <w:rFonts w:ascii="Arial" w:hAnsi="Arial" w:cs="Arial"/>
                <w:sz w:val="20"/>
                <w:szCs w:val="20"/>
              </w:rPr>
            </w:pPr>
          </w:p>
          <w:p w:rsidR="00A21A6E" w:rsidRDefault="00A21A6E" w:rsidP="000E3D25">
            <w:pPr>
              <w:jc w:val="both"/>
              <w:rPr>
                <w:rStyle w:val="Hyperlink"/>
                <w:rFonts w:ascii="Arial" w:hAnsi="Arial" w:cs="Arial"/>
                <w:sz w:val="20"/>
                <w:szCs w:val="20"/>
              </w:rPr>
            </w:pPr>
          </w:p>
          <w:p w:rsidR="00A21A6E" w:rsidRDefault="00A21A6E" w:rsidP="000E3D25">
            <w:pPr>
              <w:jc w:val="both"/>
              <w:rPr>
                <w:rStyle w:val="Hyperlink"/>
                <w:rFonts w:ascii="Arial" w:hAnsi="Arial" w:cs="Arial"/>
                <w:sz w:val="20"/>
                <w:szCs w:val="20"/>
              </w:rPr>
            </w:pPr>
          </w:p>
          <w:p w:rsidR="00A21A6E" w:rsidRDefault="00A21A6E" w:rsidP="000E3D25">
            <w:pPr>
              <w:jc w:val="both"/>
              <w:rPr>
                <w:rStyle w:val="Hyperlink"/>
                <w:rFonts w:ascii="Arial" w:hAnsi="Arial" w:cs="Arial"/>
                <w:sz w:val="20"/>
                <w:szCs w:val="20"/>
              </w:rPr>
            </w:pPr>
          </w:p>
          <w:p w:rsidR="00A21A6E" w:rsidRDefault="00A21A6E" w:rsidP="000E3D25">
            <w:pPr>
              <w:jc w:val="both"/>
              <w:rPr>
                <w:rStyle w:val="Hyperlink"/>
                <w:rFonts w:ascii="Arial" w:hAnsi="Arial" w:cs="Arial"/>
                <w:sz w:val="20"/>
                <w:szCs w:val="20"/>
              </w:rPr>
            </w:pPr>
          </w:p>
          <w:p w:rsidR="00A21A6E" w:rsidRDefault="00A21A6E" w:rsidP="000E3D25">
            <w:pPr>
              <w:jc w:val="both"/>
              <w:rPr>
                <w:rStyle w:val="Hyperlink"/>
                <w:rFonts w:ascii="Arial" w:hAnsi="Arial" w:cs="Arial"/>
                <w:sz w:val="20"/>
                <w:szCs w:val="20"/>
              </w:rPr>
            </w:pPr>
          </w:p>
          <w:p w:rsidR="000E4C92" w:rsidRDefault="000E4C92" w:rsidP="000E3D25">
            <w:pPr>
              <w:jc w:val="both"/>
              <w:rPr>
                <w:rStyle w:val="Hyperlink"/>
                <w:rFonts w:ascii="Arial" w:hAnsi="Arial" w:cs="Arial"/>
                <w:sz w:val="20"/>
                <w:szCs w:val="20"/>
              </w:rPr>
            </w:pPr>
          </w:p>
          <w:p w:rsidR="000E4C92" w:rsidRDefault="000E4C92" w:rsidP="000E3D25">
            <w:pPr>
              <w:jc w:val="both"/>
              <w:rPr>
                <w:rStyle w:val="Hyperlink"/>
                <w:rFonts w:ascii="Arial" w:hAnsi="Arial" w:cs="Arial"/>
                <w:sz w:val="20"/>
                <w:szCs w:val="20"/>
              </w:rPr>
            </w:pPr>
          </w:p>
          <w:p w:rsidR="000E4C92" w:rsidRDefault="000E4C92" w:rsidP="000E3D25">
            <w:pPr>
              <w:jc w:val="both"/>
              <w:rPr>
                <w:rStyle w:val="Hyperlink"/>
                <w:rFonts w:ascii="Arial" w:hAnsi="Arial" w:cs="Arial"/>
                <w:sz w:val="20"/>
                <w:szCs w:val="20"/>
              </w:rPr>
            </w:pPr>
          </w:p>
          <w:p w:rsidR="000E4C92" w:rsidRDefault="000E4C92" w:rsidP="000E3D25">
            <w:pPr>
              <w:jc w:val="both"/>
              <w:rPr>
                <w:rStyle w:val="Hyperlink"/>
                <w:rFonts w:ascii="Arial" w:hAnsi="Arial" w:cs="Arial"/>
                <w:sz w:val="20"/>
                <w:szCs w:val="20"/>
              </w:rPr>
            </w:pPr>
          </w:p>
          <w:p w:rsidR="000E4C92" w:rsidRDefault="000E4C92" w:rsidP="000E3D25">
            <w:pPr>
              <w:jc w:val="both"/>
              <w:rPr>
                <w:rStyle w:val="Hyperlink"/>
                <w:rFonts w:ascii="Arial" w:hAnsi="Arial" w:cs="Arial"/>
                <w:sz w:val="20"/>
                <w:szCs w:val="20"/>
              </w:rPr>
            </w:pPr>
          </w:p>
          <w:p w:rsidR="000E4C92" w:rsidRPr="000E4C92" w:rsidRDefault="000E4C92" w:rsidP="000E3D25">
            <w:pPr>
              <w:jc w:val="both"/>
              <w:rPr>
                <w:rStyle w:val="Hyperlink"/>
                <w:rFonts w:ascii="Arial" w:hAnsi="Arial" w:cs="Arial"/>
                <w:sz w:val="20"/>
                <w:szCs w:val="20"/>
              </w:rPr>
            </w:pPr>
          </w:p>
          <w:p w:rsidR="008B541C" w:rsidRPr="00E47746" w:rsidRDefault="008B541C" w:rsidP="00D626B1">
            <w:pPr>
              <w:widowControl/>
              <w:autoSpaceDE w:val="0"/>
              <w:autoSpaceDN w:val="0"/>
              <w:adjustRightInd w:val="0"/>
              <w:rPr>
                <w:rFonts w:ascii="Arial" w:hAnsi="Arial" w:cs="Arial"/>
                <w:sz w:val="20"/>
                <w:szCs w:val="20"/>
              </w:rPr>
            </w:pPr>
          </w:p>
        </w:tc>
      </w:tr>
      <w:tr w:rsidR="00812281" w:rsidRPr="008D522D" w:rsidTr="000E4C92">
        <w:trPr>
          <w:trHeight w:hRule="exact" w:val="412"/>
        </w:trPr>
        <w:tc>
          <w:tcPr>
            <w:tcW w:w="10208" w:type="dxa"/>
            <w:gridSpan w:val="6"/>
          </w:tcPr>
          <w:p w:rsidR="008A2C0F" w:rsidRPr="00B278C3" w:rsidRDefault="00B278C3" w:rsidP="00B278C3">
            <w:pPr>
              <w:rPr>
                <w:rFonts w:ascii="Arial" w:hAnsi="Arial" w:cs="Arial"/>
                <w:b/>
                <w:color w:val="000000"/>
                <w:sz w:val="22"/>
                <w:szCs w:val="22"/>
              </w:rPr>
            </w:pPr>
            <w:r w:rsidRPr="00B278C3">
              <w:rPr>
                <w:rFonts w:ascii="Arial" w:hAnsi="Arial" w:cs="Arial"/>
                <w:b/>
                <w:color w:val="000000"/>
                <w:sz w:val="22"/>
                <w:szCs w:val="22"/>
              </w:rPr>
              <w:t>Role Context:</w:t>
            </w:r>
          </w:p>
        </w:tc>
      </w:tr>
      <w:tr w:rsidR="00B278C3" w:rsidRPr="008D522D" w:rsidTr="001D59D4">
        <w:trPr>
          <w:trHeight w:hRule="exact" w:val="998"/>
        </w:trPr>
        <w:tc>
          <w:tcPr>
            <w:tcW w:w="10208" w:type="dxa"/>
            <w:gridSpan w:val="6"/>
          </w:tcPr>
          <w:p w:rsidR="0070144E" w:rsidRPr="00B278C3" w:rsidRDefault="00A21A6E" w:rsidP="00630CCF">
            <w:pPr>
              <w:rPr>
                <w:rFonts w:ascii="Arial" w:hAnsi="Arial" w:cs="Arial"/>
                <w:color w:val="000000"/>
                <w:sz w:val="22"/>
                <w:szCs w:val="22"/>
              </w:rPr>
            </w:pPr>
            <w:r>
              <w:rPr>
                <w:rFonts w:ascii="Arial" w:hAnsi="Arial" w:cs="Arial"/>
                <w:sz w:val="20"/>
                <w:szCs w:val="20"/>
              </w:rPr>
              <w:t xml:space="preserve">The </w:t>
            </w:r>
            <w:r w:rsidR="00CB7262">
              <w:rPr>
                <w:rFonts w:ascii="Arial" w:hAnsi="Arial" w:cs="Arial"/>
                <w:sz w:val="20"/>
                <w:szCs w:val="20"/>
              </w:rPr>
              <w:t>o</w:t>
            </w:r>
            <w:r>
              <w:rPr>
                <w:rFonts w:ascii="Arial" w:hAnsi="Arial" w:cs="Arial"/>
                <w:sz w:val="20"/>
                <w:szCs w:val="20"/>
              </w:rPr>
              <w:t xml:space="preserve">bjective is to </w:t>
            </w:r>
            <w:r w:rsidR="00CB7262">
              <w:rPr>
                <w:rFonts w:ascii="Arial" w:hAnsi="Arial" w:cs="Arial"/>
                <w:sz w:val="20"/>
                <w:szCs w:val="20"/>
              </w:rPr>
              <w:t>take care of business development for the assigned territory.</w:t>
            </w:r>
          </w:p>
        </w:tc>
      </w:tr>
      <w:tr w:rsidR="006304B6" w:rsidRPr="008D522D" w:rsidTr="005025B2">
        <w:trPr>
          <w:trHeight w:val="340"/>
        </w:trPr>
        <w:tc>
          <w:tcPr>
            <w:tcW w:w="3260" w:type="dxa"/>
            <w:gridSpan w:val="2"/>
          </w:tcPr>
          <w:p w:rsidR="006304B6" w:rsidRPr="008D522D" w:rsidRDefault="005025B2" w:rsidP="00D626B1">
            <w:pPr>
              <w:pStyle w:val="Heading3"/>
              <w:spacing w:before="60" w:after="60"/>
              <w:ind w:left="0" w:right="62"/>
              <w:jc w:val="left"/>
              <w:rPr>
                <w:rFonts w:ascii="Arial" w:hAnsi="Arial" w:cs="Arial"/>
                <w:color w:val="000000"/>
              </w:rPr>
            </w:pPr>
            <w:r>
              <w:rPr>
                <w:rFonts w:ascii="Arial" w:hAnsi="Arial" w:cs="Arial"/>
                <w:color w:val="000000"/>
              </w:rPr>
              <w:lastRenderedPageBreak/>
              <w:t>Skill and Responsibilities</w:t>
            </w:r>
          </w:p>
        </w:tc>
        <w:tc>
          <w:tcPr>
            <w:tcW w:w="6948" w:type="dxa"/>
            <w:gridSpan w:val="4"/>
          </w:tcPr>
          <w:p w:rsidR="006304B6" w:rsidRPr="008D522D" w:rsidRDefault="006304B6" w:rsidP="006304B6">
            <w:pPr>
              <w:pStyle w:val="Heading3"/>
              <w:spacing w:before="60" w:after="60"/>
              <w:ind w:left="62" w:right="62"/>
              <w:rPr>
                <w:rFonts w:ascii="Arial" w:hAnsi="Arial" w:cs="Arial"/>
                <w:color w:val="000000"/>
              </w:rPr>
            </w:pPr>
          </w:p>
        </w:tc>
      </w:tr>
      <w:tr w:rsidR="006304B6" w:rsidRPr="008D522D" w:rsidTr="00630CCF">
        <w:trPr>
          <w:trHeight w:val="2158"/>
        </w:trPr>
        <w:tc>
          <w:tcPr>
            <w:tcW w:w="3260" w:type="dxa"/>
            <w:gridSpan w:val="2"/>
          </w:tcPr>
          <w:p w:rsidR="00EC1E36" w:rsidRPr="007C1F96" w:rsidRDefault="000A5426" w:rsidP="00EC1E36">
            <w:pPr>
              <w:pStyle w:val="BodyTextIndent"/>
              <w:spacing w:line="240" w:lineRule="exact"/>
              <w:ind w:left="0" w:right="72"/>
              <w:jc w:val="both"/>
              <w:rPr>
                <w:rFonts w:ascii="Arial" w:hAnsi="Arial" w:cs="Arial"/>
                <w:color w:val="000000"/>
                <w:szCs w:val="20"/>
              </w:rPr>
            </w:pPr>
            <w:r>
              <w:rPr>
                <w:rFonts w:ascii="Arial" w:hAnsi="Arial" w:cs="Arial"/>
                <w:color w:val="000000"/>
                <w:szCs w:val="20"/>
              </w:rPr>
              <w:t>Job responsibilities</w:t>
            </w:r>
          </w:p>
          <w:p w:rsidR="00787F43" w:rsidRPr="007C1F96" w:rsidRDefault="00787F43" w:rsidP="008A2C0F">
            <w:pPr>
              <w:spacing w:line="240" w:lineRule="exact"/>
              <w:ind w:right="72"/>
              <w:jc w:val="both"/>
              <w:rPr>
                <w:rFonts w:ascii="Arial" w:hAnsi="Arial" w:cs="Arial"/>
                <w:sz w:val="20"/>
                <w:szCs w:val="20"/>
              </w:rPr>
            </w:pPr>
          </w:p>
          <w:p w:rsidR="00020F53" w:rsidRPr="007C1F96" w:rsidRDefault="00020F53" w:rsidP="00020F53">
            <w:pPr>
              <w:spacing w:line="240" w:lineRule="exact"/>
              <w:ind w:left="72" w:right="72"/>
              <w:jc w:val="both"/>
              <w:rPr>
                <w:rFonts w:ascii="Arial" w:hAnsi="Arial" w:cs="Arial"/>
                <w:color w:val="000000"/>
                <w:sz w:val="20"/>
                <w:szCs w:val="20"/>
              </w:rPr>
            </w:pPr>
          </w:p>
          <w:p w:rsidR="00020F53" w:rsidRPr="007C1F96" w:rsidRDefault="00020F53" w:rsidP="00020F53">
            <w:pPr>
              <w:spacing w:line="240" w:lineRule="exact"/>
              <w:ind w:right="72"/>
              <w:jc w:val="both"/>
              <w:rPr>
                <w:rFonts w:ascii="Arial" w:hAnsi="Arial" w:cs="Arial"/>
                <w:color w:val="000000"/>
                <w:sz w:val="20"/>
                <w:szCs w:val="20"/>
              </w:rPr>
            </w:pPr>
          </w:p>
        </w:tc>
        <w:tc>
          <w:tcPr>
            <w:tcW w:w="6948" w:type="dxa"/>
            <w:gridSpan w:val="4"/>
            <w:shd w:val="clear" w:color="auto" w:fill="auto"/>
          </w:tcPr>
          <w:p w:rsidR="00CB7262" w:rsidRPr="00BB4BA5" w:rsidRDefault="00CB7262" w:rsidP="00CB7262">
            <w:pPr>
              <w:widowControl/>
              <w:numPr>
                <w:ilvl w:val="0"/>
                <w:numId w:val="7"/>
              </w:numPr>
              <w:suppressAutoHyphens/>
              <w:rPr>
                <w:rFonts w:ascii="Arial" w:hAnsi="Arial" w:cs="Arial"/>
                <w:sz w:val="20"/>
                <w:szCs w:val="20"/>
              </w:rPr>
            </w:pPr>
            <w:r w:rsidRPr="00BB4BA5">
              <w:rPr>
                <w:rFonts w:ascii="Arial" w:hAnsi="Arial" w:cs="Arial"/>
                <w:sz w:val="20"/>
                <w:szCs w:val="20"/>
              </w:rPr>
              <w:t>Looking after sales and marketing of the assigned territory</w:t>
            </w:r>
          </w:p>
          <w:p w:rsidR="00CB7262" w:rsidRPr="00BB4BA5" w:rsidRDefault="00CB7262" w:rsidP="00CB7262">
            <w:pPr>
              <w:widowControl/>
              <w:numPr>
                <w:ilvl w:val="0"/>
                <w:numId w:val="7"/>
              </w:numPr>
              <w:suppressAutoHyphens/>
              <w:rPr>
                <w:rFonts w:ascii="Arial" w:hAnsi="Arial" w:cs="Arial"/>
                <w:sz w:val="20"/>
                <w:szCs w:val="20"/>
              </w:rPr>
            </w:pPr>
            <w:r w:rsidRPr="00BB4BA5">
              <w:rPr>
                <w:rFonts w:ascii="Arial" w:hAnsi="Arial" w:cs="Arial"/>
                <w:sz w:val="20"/>
                <w:szCs w:val="20"/>
              </w:rPr>
              <w:t>Ensuring prescribed number of sales calls per day.</w:t>
            </w:r>
          </w:p>
          <w:p w:rsidR="00CB7262" w:rsidRPr="00BB4BA5" w:rsidRDefault="00CB7262" w:rsidP="00CB7262">
            <w:pPr>
              <w:widowControl/>
              <w:numPr>
                <w:ilvl w:val="0"/>
                <w:numId w:val="7"/>
              </w:numPr>
              <w:suppressAutoHyphens/>
              <w:rPr>
                <w:rFonts w:ascii="Arial" w:hAnsi="Arial" w:cs="Arial"/>
                <w:sz w:val="20"/>
                <w:szCs w:val="20"/>
              </w:rPr>
            </w:pPr>
            <w:r w:rsidRPr="00BB4BA5">
              <w:rPr>
                <w:rFonts w:ascii="Arial" w:hAnsi="Arial" w:cs="Arial"/>
                <w:sz w:val="20"/>
                <w:szCs w:val="20"/>
              </w:rPr>
              <w:t>Establish and develop network of customers</w:t>
            </w:r>
          </w:p>
          <w:p w:rsidR="00CB7262" w:rsidRPr="00BB4BA5" w:rsidRDefault="00CB7262" w:rsidP="00CB7262">
            <w:pPr>
              <w:widowControl/>
              <w:numPr>
                <w:ilvl w:val="0"/>
                <w:numId w:val="7"/>
              </w:numPr>
              <w:suppressAutoHyphens/>
              <w:rPr>
                <w:rFonts w:ascii="Arial" w:hAnsi="Arial" w:cs="Arial"/>
                <w:sz w:val="20"/>
                <w:szCs w:val="20"/>
              </w:rPr>
            </w:pPr>
            <w:r w:rsidRPr="00BB4BA5">
              <w:rPr>
                <w:rFonts w:ascii="Arial" w:hAnsi="Arial" w:cs="Arial"/>
                <w:sz w:val="20"/>
                <w:szCs w:val="20"/>
              </w:rPr>
              <w:t>Generating prescribed number of fresh prospects per month</w:t>
            </w:r>
          </w:p>
          <w:p w:rsidR="00CB7262" w:rsidRPr="00BB4BA5" w:rsidRDefault="00CB7262" w:rsidP="00CB7262">
            <w:pPr>
              <w:widowControl/>
              <w:numPr>
                <w:ilvl w:val="0"/>
                <w:numId w:val="7"/>
              </w:numPr>
              <w:suppressAutoHyphens/>
              <w:rPr>
                <w:rFonts w:ascii="Arial" w:hAnsi="Arial" w:cs="Arial"/>
                <w:sz w:val="20"/>
                <w:szCs w:val="20"/>
              </w:rPr>
            </w:pPr>
            <w:r w:rsidRPr="00BB4BA5">
              <w:rPr>
                <w:rFonts w:ascii="Arial" w:hAnsi="Arial" w:cs="Arial"/>
                <w:sz w:val="20"/>
                <w:szCs w:val="20"/>
              </w:rPr>
              <w:t>Product presentation to customers</w:t>
            </w:r>
          </w:p>
          <w:p w:rsidR="00CB7262" w:rsidRPr="00BB4BA5" w:rsidRDefault="00CB7262" w:rsidP="00CB7262">
            <w:pPr>
              <w:widowControl/>
              <w:numPr>
                <w:ilvl w:val="0"/>
                <w:numId w:val="7"/>
              </w:numPr>
              <w:suppressAutoHyphens/>
              <w:rPr>
                <w:rFonts w:ascii="Arial" w:hAnsi="Arial" w:cs="Arial"/>
                <w:sz w:val="20"/>
                <w:szCs w:val="20"/>
              </w:rPr>
            </w:pPr>
            <w:r w:rsidRPr="00BB4BA5">
              <w:rPr>
                <w:rFonts w:ascii="Arial" w:hAnsi="Arial" w:cs="Arial"/>
                <w:sz w:val="20"/>
                <w:szCs w:val="20"/>
              </w:rPr>
              <w:t>Understand need of customer and technical aspects of selling.</w:t>
            </w:r>
          </w:p>
          <w:p w:rsidR="00CB7262" w:rsidRPr="00BB4BA5" w:rsidRDefault="00CB7262" w:rsidP="00CB7262">
            <w:pPr>
              <w:widowControl/>
              <w:numPr>
                <w:ilvl w:val="0"/>
                <w:numId w:val="7"/>
              </w:numPr>
              <w:suppressAutoHyphens/>
              <w:rPr>
                <w:rFonts w:ascii="Arial" w:hAnsi="Arial" w:cs="Arial"/>
                <w:sz w:val="20"/>
                <w:szCs w:val="20"/>
              </w:rPr>
            </w:pPr>
            <w:r w:rsidRPr="00BB4BA5">
              <w:rPr>
                <w:rFonts w:ascii="Arial" w:hAnsi="Arial" w:cs="Arial"/>
                <w:sz w:val="20"/>
                <w:szCs w:val="20"/>
              </w:rPr>
              <w:t>Coordination of FAS</w:t>
            </w:r>
          </w:p>
          <w:p w:rsidR="00CB7262" w:rsidRPr="00BB4BA5" w:rsidRDefault="00CB7262" w:rsidP="00CB7262">
            <w:pPr>
              <w:widowControl/>
              <w:numPr>
                <w:ilvl w:val="0"/>
                <w:numId w:val="7"/>
              </w:numPr>
              <w:suppressAutoHyphens/>
              <w:rPr>
                <w:rFonts w:ascii="Arial" w:hAnsi="Arial" w:cs="Arial"/>
                <w:sz w:val="20"/>
                <w:szCs w:val="20"/>
              </w:rPr>
            </w:pPr>
            <w:r w:rsidRPr="00BB4BA5">
              <w:rPr>
                <w:rFonts w:ascii="Arial" w:hAnsi="Arial" w:cs="Arial"/>
                <w:sz w:val="20"/>
                <w:szCs w:val="20"/>
              </w:rPr>
              <w:t>Develop Product knowledge</w:t>
            </w:r>
          </w:p>
          <w:p w:rsidR="00CB7262" w:rsidRPr="00BB4BA5" w:rsidRDefault="00CB7262" w:rsidP="00CB7262">
            <w:pPr>
              <w:widowControl/>
              <w:numPr>
                <w:ilvl w:val="0"/>
                <w:numId w:val="7"/>
              </w:numPr>
              <w:suppressAutoHyphens/>
              <w:rPr>
                <w:rFonts w:ascii="Arial" w:hAnsi="Arial" w:cs="Arial"/>
                <w:sz w:val="20"/>
                <w:szCs w:val="20"/>
              </w:rPr>
            </w:pPr>
            <w:r w:rsidRPr="00BB4BA5">
              <w:rPr>
                <w:rFonts w:ascii="Arial" w:hAnsi="Arial" w:cs="Arial"/>
                <w:sz w:val="20"/>
                <w:szCs w:val="20"/>
              </w:rPr>
              <w:t xml:space="preserve">Achieving Monthly, Quarterly, Yearly Business target through appropriate action &amp; activity </w:t>
            </w:r>
          </w:p>
          <w:p w:rsidR="00503AE6" w:rsidRPr="00CB7262" w:rsidRDefault="00503AE6" w:rsidP="00CB7262">
            <w:pPr>
              <w:shd w:val="clear" w:color="auto" w:fill="FFFFFF"/>
              <w:ind w:left="1080"/>
              <w:rPr>
                <w:rFonts w:ascii="Arial" w:hAnsi="Arial" w:cs="Arial"/>
                <w:color w:val="000000"/>
                <w:sz w:val="20"/>
                <w:szCs w:val="20"/>
              </w:rPr>
            </w:pPr>
          </w:p>
        </w:tc>
      </w:tr>
      <w:tr w:rsidR="00307F05" w:rsidRPr="008D522D" w:rsidTr="00630CCF">
        <w:trPr>
          <w:trHeight w:val="2158"/>
        </w:trPr>
        <w:tc>
          <w:tcPr>
            <w:tcW w:w="3260" w:type="dxa"/>
            <w:gridSpan w:val="2"/>
          </w:tcPr>
          <w:p w:rsidR="00307F05" w:rsidRDefault="00307F05" w:rsidP="00EC1E36">
            <w:pPr>
              <w:pStyle w:val="BodyTextIndent"/>
              <w:spacing w:line="240" w:lineRule="exact"/>
              <w:ind w:left="0" w:right="72"/>
              <w:jc w:val="both"/>
              <w:rPr>
                <w:rFonts w:ascii="Arial" w:hAnsi="Arial" w:cs="Arial"/>
                <w:color w:val="000000"/>
                <w:szCs w:val="20"/>
              </w:rPr>
            </w:pPr>
            <w:r>
              <w:rPr>
                <w:rFonts w:ascii="Arial" w:hAnsi="Arial" w:cs="Arial"/>
                <w:color w:val="000000"/>
                <w:szCs w:val="20"/>
              </w:rPr>
              <w:t>Skills Required</w:t>
            </w:r>
          </w:p>
        </w:tc>
        <w:tc>
          <w:tcPr>
            <w:tcW w:w="6948" w:type="dxa"/>
            <w:gridSpan w:val="4"/>
            <w:shd w:val="clear" w:color="auto" w:fill="auto"/>
          </w:tcPr>
          <w:p w:rsidR="00307F05" w:rsidRPr="00BB4BA5" w:rsidRDefault="00307F05" w:rsidP="00307F05">
            <w:pPr>
              <w:widowControl/>
              <w:numPr>
                <w:ilvl w:val="0"/>
                <w:numId w:val="7"/>
              </w:numPr>
              <w:suppressAutoHyphens/>
              <w:rPr>
                <w:rFonts w:ascii="Arial" w:hAnsi="Arial" w:cs="Arial"/>
                <w:sz w:val="20"/>
                <w:szCs w:val="20"/>
              </w:rPr>
            </w:pPr>
            <w:r w:rsidRPr="00BB4BA5">
              <w:rPr>
                <w:rFonts w:ascii="Arial" w:hAnsi="Arial" w:cs="Arial"/>
                <w:sz w:val="20"/>
                <w:szCs w:val="20"/>
              </w:rPr>
              <w:t>Good Communication Skills</w:t>
            </w:r>
          </w:p>
          <w:p w:rsidR="00307F05" w:rsidRPr="00BB4BA5" w:rsidRDefault="00307F05" w:rsidP="00307F05">
            <w:pPr>
              <w:widowControl/>
              <w:numPr>
                <w:ilvl w:val="0"/>
                <w:numId w:val="7"/>
              </w:numPr>
              <w:suppressAutoHyphens/>
              <w:rPr>
                <w:rFonts w:ascii="Arial" w:hAnsi="Arial" w:cs="Arial"/>
                <w:sz w:val="20"/>
                <w:szCs w:val="20"/>
              </w:rPr>
            </w:pPr>
            <w:r w:rsidRPr="00BB4BA5">
              <w:rPr>
                <w:rFonts w:ascii="Arial" w:hAnsi="Arial" w:cs="Arial"/>
                <w:sz w:val="20"/>
                <w:szCs w:val="20"/>
              </w:rPr>
              <w:t>Good Presentation Skills</w:t>
            </w:r>
          </w:p>
          <w:p w:rsidR="00307F05" w:rsidRPr="00BB4BA5" w:rsidRDefault="00307F05" w:rsidP="00307F05">
            <w:pPr>
              <w:widowControl/>
              <w:numPr>
                <w:ilvl w:val="0"/>
                <w:numId w:val="7"/>
              </w:numPr>
              <w:suppressAutoHyphens/>
              <w:rPr>
                <w:rFonts w:ascii="Arial" w:hAnsi="Arial" w:cs="Arial"/>
                <w:sz w:val="20"/>
                <w:szCs w:val="20"/>
              </w:rPr>
            </w:pPr>
            <w:r w:rsidRPr="00BB4BA5">
              <w:rPr>
                <w:rFonts w:ascii="Arial" w:hAnsi="Arial" w:cs="Arial"/>
                <w:sz w:val="20"/>
                <w:szCs w:val="20"/>
              </w:rPr>
              <w:t>Energetic and should have positive attitude</w:t>
            </w:r>
          </w:p>
          <w:p w:rsidR="00307F05" w:rsidRPr="00307F05" w:rsidRDefault="00307F05" w:rsidP="00307F05">
            <w:pPr>
              <w:widowControl/>
              <w:numPr>
                <w:ilvl w:val="0"/>
                <w:numId w:val="7"/>
              </w:numPr>
              <w:suppressAutoHyphens/>
              <w:rPr>
                <w:rFonts w:ascii="Arial" w:hAnsi="Arial" w:cs="Arial"/>
                <w:b/>
                <w:bCs/>
                <w:sz w:val="20"/>
                <w:szCs w:val="20"/>
              </w:rPr>
            </w:pPr>
            <w:r w:rsidRPr="00307F05">
              <w:rPr>
                <w:rFonts w:ascii="Arial" w:hAnsi="Arial" w:cs="Arial"/>
                <w:b/>
                <w:bCs/>
                <w:sz w:val="20"/>
                <w:szCs w:val="20"/>
              </w:rPr>
              <w:t>Should have own conveyance and laptop as it’s a core sales profile (Mandatory).</w:t>
            </w:r>
          </w:p>
        </w:tc>
      </w:tr>
      <w:tr w:rsidR="0018785E" w:rsidRPr="008D522D" w:rsidTr="00307F05">
        <w:trPr>
          <w:trHeight w:val="951"/>
        </w:trPr>
        <w:tc>
          <w:tcPr>
            <w:tcW w:w="3260" w:type="dxa"/>
            <w:gridSpan w:val="2"/>
          </w:tcPr>
          <w:p w:rsidR="0018785E" w:rsidRDefault="00307F05" w:rsidP="00EC1E36">
            <w:pPr>
              <w:pStyle w:val="BodyTextIndent"/>
              <w:spacing w:line="240" w:lineRule="exact"/>
              <w:ind w:left="0" w:right="72"/>
              <w:jc w:val="both"/>
              <w:rPr>
                <w:rFonts w:ascii="Arial" w:hAnsi="Arial" w:cs="Arial"/>
                <w:color w:val="000000"/>
                <w:szCs w:val="20"/>
              </w:rPr>
            </w:pPr>
            <w:r>
              <w:rPr>
                <w:rFonts w:ascii="Arial" w:hAnsi="Arial" w:cs="Arial"/>
                <w:color w:val="000000"/>
                <w:szCs w:val="20"/>
              </w:rPr>
              <w:t>CTC</w:t>
            </w:r>
          </w:p>
        </w:tc>
        <w:tc>
          <w:tcPr>
            <w:tcW w:w="6948" w:type="dxa"/>
            <w:gridSpan w:val="4"/>
            <w:shd w:val="clear" w:color="auto" w:fill="auto"/>
          </w:tcPr>
          <w:p w:rsidR="00307F05" w:rsidRDefault="00521C94" w:rsidP="00307F05">
            <w:pPr>
              <w:widowControl/>
              <w:suppressAutoHyphens/>
              <w:rPr>
                <w:rFonts w:ascii="Arial" w:hAnsi="Arial" w:cs="Arial"/>
                <w:sz w:val="20"/>
                <w:szCs w:val="20"/>
              </w:rPr>
            </w:pPr>
            <w:r>
              <w:rPr>
                <w:rFonts w:ascii="Arial" w:hAnsi="Arial" w:cs="Arial"/>
                <w:sz w:val="20"/>
                <w:szCs w:val="20"/>
              </w:rPr>
              <w:t>3.71</w:t>
            </w:r>
            <w:r w:rsidR="00307F05">
              <w:rPr>
                <w:rFonts w:ascii="Arial" w:hAnsi="Arial" w:cs="Arial"/>
                <w:sz w:val="20"/>
                <w:szCs w:val="20"/>
              </w:rPr>
              <w:t xml:space="preserve"> LPA during the probation period</w:t>
            </w:r>
            <w:r w:rsidR="00B042B4">
              <w:rPr>
                <w:rFonts w:ascii="Arial" w:hAnsi="Arial" w:cs="Arial"/>
                <w:sz w:val="20"/>
                <w:szCs w:val="20"/>
              </w:rPr>
              <w:t xml:space="preserve"> (Designation- Ceasefire Management Trainee) CMT</w:t>
            </w:r>
          </w:p>
          <w:p w:rsidR="00307F05" w:rsidRDefault="00307F05" w:rsidP="00307F05">
            <w:pPr>
              <w:widowControl/>
              <w:suppressAutoHyphens/>
              <w:rPr>
                <w:rFonts w:ascii="Arial" w:hAnsi="Arial" w:cs="Arial"/>
                <w:sz w:val="20"/>
                <w:szCs w:val="20"/>
              </w:rPr>
            </w:pPr>
          </w:p>
          <w:p w:rsidR="00307F05" w:rsidRDefault="00521C94" w:rsidP="00307F05">
            <w:pPr>
              <w:widowControl/>
              <w:suppressAutoHyphens/>
              <w:rPr>
                <w:rFonts w:ascii="Arial" w:hAnsi="Arial" w:cs="Arial"/>
                <w:sz w:val="20"/>
                <w:szCs w:val="20"/>
              </w:rPr>
            </w:pPr>
            <w:r>
              <w:rPr>
                <w:rFonts w:ascii="Arial" w:hAnsi="Arial" w:cs="Arial"/>
                <w:sz w:val="20"/>
                <w:szCs w:val="20"/>
              </w:rPr>
              <w:t>5.16</w:t>
            </w:r>
            <w:r w:rsidR="00307F05">
              <w:rPr>
                <w:rFonts w:ascii="Arial" w:hAnsi="Arial" w:cs="Arial"/>
                <w:sz w:val="20"/>
                <w:szCs w:val="20"/>
              </w:rPr>
              <w:t xml:space="preserve"> LPA post completion of probation period</w:t>
            </w:r>
            <w:r w:rsidR="00B042B4">
              <w:rPr>
                <w:rFonts w:ascii="Arial" w:hAnsi="Arial" w:cs="Arial"/>
                <w:sz w:val="20"/>
                <w:szCs w:val="20"/>
              </w:rPr>
              <w:t xml:space="preserve"> (Designation- Executive Fire Safety Specialist) EFFS</w:t>
            </w:r>
          </w:p>
          <w:p w:rsidR="00307F05" w:rsidRDefault="00307F05" w:rsidP="00307F05">
            <w:pPr>
              <w:widowControl/>
              <w:suppressAutoHyphens/>
              <w:rPr>
                <w:rFonts w:ascii="Arial" w:hAnsi="Arial" w:cs="Arial"/>
                <w:sz w:val="20"/>
                <w:szCs w:val="20"/>
              </w:rPr>
            </w:pPr>
          </w:p>
          <w:p w:rsidR="00307F05" w:rsidRPr="00CB7262" w:rsidRDefault="00307F05" w:rsidP="00307F05">
            <w:pPr>
              <w:widowControl/>
              <w:suppressAutoHyphens/>
              <w:rPr>
                <w:rFonts w:ascii="Arial" w:hAnsi="Arial" w:cs="Arial"/>
                <w:sz w:val="20"/>
                <w:szCs w:val="20"/>
              </w:rPr>
            </w:pPr>
          </w:p>
        </w:tc>
      </w:tr>
    </w:tbl>
    <w:p w:rsidR="005A5AC1" w:rsidRPr="0028295B" w:rsidRDefault="005A5AC1" w:rsidP="00D626B1">
      <w:pPr>
        <w:rPr>
          <w:rFonts w:ascii="Arial" w:hAnsi="Arial" w:cs="Arial"/>
          <w:sz w:val="20"/>
          <w:szCs w:val="20"/>
        </w:rPr>
      </w:pPr>
    </w:p>
    <w:p w:rsidR="00542734" w:rsidRPr="008D522D" w:rsidRDefault="00542734" w:rsidP="00146EE9">
      <w:pPr>
        <w:spacing w:line="240" w:lineRule="exact"/>
        <w:jc w:val="right"/>
        <w:rPr>
          <w:rFonts w:ascii="Arial" w:hAnsi="Arial" w:cs="Arial"/>
          <w:color w:val="000000"/>
          <w:sz w:val="16"/>
        </w:rPr>
      </w:pPr>
    </w:p>
    <w:p w:rsidR="00542734" w:rsidRPr="008D522D" w:rsidRDefault="00542734" w:rsidP="00146EE9">
      <w:pPr>
        <w:spacing w:line="240" w:lineRule="exact"/>
        <w:jc w:val="right"/>
        <w:rPr>
          <w:rFonts w:ascii="Arial" w:hAnsi="Arial" w:cs="Arial"/>
          <w:color w:val="000000"/>
          <w:sz w:val="16"/>
        </w:rPr>
      </w:pPr>
      <w:bookmarkStart w:id="0" w:name="_GoBack"/>
      <w:bookmarkEnd w:id="0"/>
    </w:p>
    <w:p w:rsidR="00780990" w:rsidRDefault="00780990" w:rsidP="00491C2B">
      <w:pPr>
        <w:spacing w:line="240" w:lineRule="exact"/>
        <w:rPr>
          <w:rFonts w:ascii="Arial" w:hAnsi="Arial" w:cs="Arial"/>
          <w:color w:val="000000"/>
        </w:rPr>
      </w:pPr>
    </w:p>
    <w:p w:rsidR="007878CF" w:rsidRDefault="007878CF" w:rsidP="00491C2B">
      <w:pPr>
        <w:spacing w:line="240" w:lineRule="exact"/>
        <w:rPr>
          <w:rFonts w:ascii="Arial" w:hAnsi="Arial" w:cs="Arial"/>
          <w:color w:val="000000"/>
        </w:rPr>
      </w:pPr>
    </w:p>
    <w:p w:rsidR="00867491" w:rsidRDefault="00867491" w:rsidP="00491C2B">
      <w:pPr>
        <w:spacing w:line="240" w:lineRule="exact"/>
        <w:rPr>
          <w:rFonts w:ascii="Arial" w:hAnsi="Arial" w:cs="Arial"/>
          <w:color w:val="000000"/>
        </w:rPr>
      </w:pPr>
    </w:p>
    <w:sectPr w:rsidR="00867491" w:rsidSect="00424A1F">
      <w:headerReference w:type="default" r:id="rId11"/>
      <w:footerReference w:type="default" r:id="rId12"/>
      <w:pgSz w:w="11906" w:h="16838" w:code="9"/>
      <w:pgMar w:top="0" w:right="833" w:bottom="476" w:left="833" w:header="0" w:footer="3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611" w:rsidRDefault="008F3611">
      <w:r>
        <w:separator/>
      </w:r>
    </w:p>
  </w:endnote>
  <w:endnote w:type="continuationSeparator" w:id="0">
    <w:p w:rsidR="008F3611" w:rsidRDefault="008F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A21" w:rsidRDefault="00B22A21" w:rsidP="00020F53">
    <w:pPr>
      <w:pStyle w:val="Footer"/>
      <w:spacing w:line="240" w:lineRule="exact"/>
      <w:rPr>
        <w:sz w:val="16"/>
        <w:lang w:val="en-GB"/>
      </w:rPr>
    </w:pPr>
    <w:r>
      <w:rPr>
        <w:sz w:val="16"/>
        <w:lang w:val="en-GB"/>
      </w:rPr>
      <w:t>U</w:t>
    </w:r>
    <w:r w:rsidR="00B278C3">
      <w:rPr>
        <w:sz w:val="16"/>
        <w:lang w:val="en-GB"/>
      </w:rPr>
      <w:t>pdated: Nov 2021</w:t>
    </w:r>
    <w:r>
      <w:rPr>
        <w:sz w:val="16"/>
        <w:lang w:val="en-GB"/>
      </w:rPr>
      <w:tab/>
    </w:r>
    <w:r>
      <w:rPr>
        <w:sz w:val="16"/>
        <w:lang w:val="en-GB"/>
      </w:rPr>
      <w:tab/>
    </w:r>
    <w:r>
      <w:rPr>
        <w:sz w:val="16"/>
        <w:lang w:val="en-GB"/>
      </w:rPr>
      <w:tab/>
    </w:r>
    <w:r>
      <w:rPr>
        <w:sz w:val="16"/>
        <w:lang w:val="en-GB"/>
      </w:rPr>
      <w:tab/>
    </w:r>
    <w:r w:rsidRPr="00491C2B">
      <w:rPr>
        <w:sz w:val="16"/>
        <w:lang w:val="en-GB"/>
      </w:rPr>
      <w:t xml:space="preserve">Page </w:t>
    </w:r>
    <w:r w:rsidR="00E81F47" w:rsidRPr="00491C2B">
      <w:rPr>
        <w:sz w:val="16"/>
        <w:lang w:val="en-GB"/>
      </w:rPr>
      <w:fldChar w:fldCharType="begin"/>
    </w:r>
    <w:r w:rsidRPr="00491C2B">
      <w:rPr>
        <w:sz w:val="16"/>
        <w:lang w:val="en-GB"/>
      </w:rPr>
      <w:instrText xml:space="preserve"> PAGE </w:instrText>
    </w:r>
    <w:r w:rsidR="00E81F47" w:rsidRPr="00491C2B">
      <w:rPr>
        <w:sz w:val="16"/>
        <w:lang w:val="en-GB"/>
      </w:rPr>
      <w:fldChar w:fldCharType="separate"/>
    </w:r>
    <w:r w:rsidR="00521C94">
      <w:rPr>
        <w:noProof/>
        <w:sz w:val="16"/>
        <w:lang w:val="en-GB"/>
      </w:rPr>
      <w:t>2</w:t>
    </w:r>
    <w:r w:rsidR="00E81F47" w:rsidRPr="00491C2B">
      <w:rPr>
        <w:sz w:val="16"/>
        <w:lang w:val="en-GB"/>
      </w:rPr>
      <w:fldChar w:fldCharType="end"/>
    </w:r>
    <w:r w:rsidRPr="00491C2B">
      <w:rPr>
        <w:sz w:val="16"/>
        <w:lang w:val="en-GB"/>
      </w:rPr>
      <w:t xml:space="preserve"> of </w:t>
    </w:r>
    <w:r w:rsidR="00E81F47" w:rsidRPr="00491C2B">
      <w:rPr>
        <w:sz w:val="16"/>
        <w:lang w:val="en-GB"/>
      </w:rPr>
      <w:fldChar w:fldCharType="begin"/>
    </w:r>
    <w:r w:rsidRPr="00491C2B">
      <w:rPr>
        <w:sz w:val="16"/>
        <w:lang w:val="en-GB"/>
      </w:rPr>
      <w:instrText xml:space="preserve"> NUMPAGES </w:instrText>
    </w:r>
    <w:r w:rsidR="00E81F47" w:rsidRPr="00491C2B">
      <w:rPr>
        <w:sz w:val="16"/>
        <w:lang w:val="en-GB"/>
      </w:rPr>
      <w:fldChar w:fldCharType="separate"/>
    </w:r>
    <w:r w:rsidR="00521C94">
      <w:rPr>
        <w:noProof/>
        <w:sz w:val="16"/>
        <w:lang w:val="en-GB"/>
      </w:rPr>
      <w:t>2</w:t>
    </w:r>
    <w:r w:rsidR="00E81F47" w:rsidRPr="00491C2B">
      <w:rPr>
        <w:sz w:val="16"/>
        <w:lang w:val="en-G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611" w:rsidRDefault="008F3611">
      <w:r>
        <w:separator/>
      </w:r>
    </w:p>
  </w:footnote>
  <w:footnote w:type="continuationSeparator" w:id="0">
    <w:p w:rsidR="008F3611" w:rsidRDefault="008F3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A21" w:rsidRDefault="00B22A21" w:rsidP="00B165E7">
    <w:pPr>
      <w:spacing w:line="400" w:lineRule="exact"/>
      <w:jc w:val="right"/>
      <w:rPr>
        <w:b/>
        <w:noProof/>
      </w:rPr>
    </w:pPr>
  </w:p>
  <w:p w:rsidR="00B22A21" w:rsidRPr="00002DA8" w:rsidRDefault="00B22A21" w:rsidP="00B165E7">
    <w:pPr>
      <w:spacing w:line="400" w:lineRule="exact"/>
      <w:jc w:val="right"/>
      <w:rPr>
        <w:b/>
        <w:noProof/>
        <w:color w:val="0000FF"/>
        <w:sz w:val="28"/>
        <w:szCs w:val="28"/>
      </w:rPr>
    </w:pPr>
  </w:p>
  <w:p w:rsidR="00B22A21" w:rsidRPr="004C69B7" w:rsidRDefault="00B22A21" w:rsidP="00B165E7">
    <w:pPr>
      <w:spacing w:line="100" w:lineRule="exact"/>
      <w:jc w:val="right"/>
      <w:rPr>
        <w:cap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3CE6"/>
    <w:multiLevelType w:val="hybridMultilevel"/>
    <w:tmpl w:val="44E2E9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64E1B4B"/>
    <w:multiLevelType w:val="hybridMultilevel"/>
    <w:tmpl w:val="6E88F7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5332C9"/>
    <w:multiLevelType w:val="hybridMultilevel"/>
    <w:tmpl w:val="F19CB4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781D15"/>
    <w:multiLevelType w:val="hybridMultilevel"/>
    <w:tmpl w:val="E4D8D3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ED751D"/>
    <w:multiLevelType w:val="hybridMultilevel"/>
    <w:tmpl w:val="5C3CE9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EF77FF3"/>
    <w:multiLevelType w:val="hybridMultilevel"/>
    <w:tmpl w:val="29A85EFC"/>
    <w:lvl w:ilvl="0" w:tplc="4009000F">
      <w:start w:val="1"/>
      <w:numFmt w:val="decimal"/>
      <w:lvlText w:val="%1."/>
      <w:lvlJc w:val="left"/>
      <w:pPr>
        <w:ind w:left="966" w:hanging="360"/>
      </w:pPr>
    </w:lvl>
    <w:lvl w:ilvl="1" w:tplc="40090019" w:tentative="1">
      <w:start w:val="1"/>
      <w:numFmt w:val="lowerLetter"/>
      <w:lvlText w:val="%2."/>
      <w:lvlJc w:val="left"/>
      <w:pPr>
        <w:ind w:left="1686" w:hanging="360"/>
      </w:pPr>
    </w:lvl>
    <w:lvl w:ilvl="2" w:tplc="4009001B" w:tentative="1">
      <w:start w:val="1"/>
      <w:numFmt w:val="lowerRoman"/>
      <w:lvlText w:val="%3."/>
      <w:lvlJc w:val="right"/>
      <w:pPr>
        <w:ind w:left="2406" w:hanging="180"/>
      </w:pPr>
    </w:lvl>
    <w:lvl w:ilvl="3" w:tplc="4009000F" w:tentative="1">
      <w:start w:val="1"/>
      <w:numFmt w:val="decimal"/>
      <w:lvlText w:val="%4."/>
      <w:lvlJc w:val="left"/>
      <w:pPr>
        <w:ind w:left="3126" w:hanging="360"/>
      </w:pPr>
    </w:lvl>
    <w:lvl w:ilvl="4" w:tplc="40090019" w:tentative="1">
      <w:start w:val="1"/>
      <w:numFmt w:val="lowerLetter"/>
      <w:lvlText w:val="%5."/>
      <w:lvlJc w:val="left"/>
      <w:pPr>
        <w:ind w:left="3846" w:hanging="360"/>
      </w:pPr>
    </w:lvl>
    <w:lvl w:ilvl="5" w:tplc="4009001B" w:tentative="1">
      <w:start w:val="1"/>
      <w:numFmt w:val="lowerRoman"/>
      <w:lvlText w:val="%6."/>
      <w:lvlJc w:val="right"/>
      <w:pPr>
        <w:ind w:left="4566" w:hanging="180"/>
      </w:pPr>
    </w:lvl>
    <w:lvl w:ilvl="6" w:tplc="4009000F" w:tentative="1">
      <w:start w:val="1"/>
      <w:numFmt w:val="decimal"/>
      <w:lvlText w:val="%7."/>
      <w:lvlJc w:val="left"/>
      <w:pPr>
        <w:ind w:left="5286" w:hanging="360"/>
      </w:pPr>
    </w:lvl>
    <w:lvl w:ilvl="7" w:tplc="40090019" w:tentative="1">
      <w:start w:val="1"/>
      <w:numFmt w:val="lowerLetter"/>
      <w:lvlText w:val="%8."/>
      <w:lvlJc w:val="left"/>
      <w:pPr>
        <w:ind w:left="6006" w:hanging="360"/>
      </w:pPr>
    </w:lvl>
    <w:lvl w:ilvl="8" w:tplc="4009001B" w:tentative="1">
      <w:start w:val="1"/>
      <w:numFmt w:val="lowerRoman"/>
      <w:lvlText w:val="%9."/>
      <w:lvlJc w:val="right"/>
      <w:pPr>
        <w:ind w:left="6726" w:hanging="180"/>
      </w:pPr>
    </w:lvl>
  </w:abstractNum>
  <w:abstractNum w:abstractNumId="6" w15:restartNumberingAfterBreak="0">
    <w:nsid w:val="353B5F6B"/>
    <w:multiLevelType w:val="hybridMultilevel"/>
    <w:tmpl w:val="098A3D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F1A5FEA"/>
    <w:multiLevelType w:val="hybridMultilevel"/>
    <w:tmpl w:val="C4F6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30A74"/>
    <w:multiLevelType w:val="hybridMultilevel"/>
    <w:tmpl w:val="6B10DC4E"/>
    <w:lvl w:ilvl="0" w:tplc="40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2"/>
  </w:num>
  <w:num w:numId="7">
    <w:abstractNumId w:val="0"/>
  </w:num>
  <w:num w:numId="8">
    <w:abstractNumId w:val="8"/>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en-US" w:vendorID="64" w:dllVersion="0" w:nlCheck="1" w:checkStyle="0"/>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2295F"/>
    <w:rsid w:val="00002DA8"/>
    <w:rsid w:val="000056A7"/>
    <w:rsid w:val="00020F53"/>
    <w:rsid w:val="00040555"/>
    <w:rsid w:val="000437A0"/>
    <w:rsid w:val="000531AF"/>
    <w:rsid w:val="00054EC2"/>
    <w:rsid w:val="0006475F"/>
    <w:rsid w:val="00086B8E"/>
    <w:rsid w:val="000960DB"/>
    <w:rsid w:val="000A5426"/>
    <w:rsid w:val="000A74BE"/>
    <w:rsid w:val="000C6AB3"/>
    <w:rsid w:val="000C6CC5"/>
    <w:rsid w:val="000C7744"/>
    <w:rsid w:val="000E0297"/>
    <w:rsid w:val="000E3D25"/>
    <w:rsid w:val="000E4C92"/>
    <w:rsid w:val="000E6161"/>
    <w:rsid w:val="000F2616"/>
    <w:rsid w:val="00114C68"/>
    <w:rsid w:val="001301B3"/>
    <w:rsid w:val="001320B6"/>
    <w:rsid w:val="00146EE9"/>
    <w:rsid w:val="00153349"/>
    <w:rsid w:val="00163856"/>
    <w:rsid w:val="001866AB"/>
    <w:rsid w:val="0018785E"/>
    <w:rsid w:val="00193FB0"/>
    <w:rsid w:val="00196679"/>
    <w:rsid w:val="001A5DB9"/>
    <w:rsid w:val="001B3E8E"/>
    <w:rsid w:val="001C2CBC"/>
    <w:rsid w:val="001C3528"/>
    <w:rsid w:val="001D1B7B"/>
    <w:rsid w:val="001D46F4"/>
    <w:rsid w:val="001D59D4"/>
    <w:rsid w:val="001E0AAB"/>
    <w:rsid w:val="001E53E0"/>
    <w:rsid w:val="001E78CA"/>
    <w:rsid w:val="001F478B"/>
    <w:rsid w:val="001F74DC"/>
    <w:rsid w:val="0021122C"/>
    <w:rsid w:val="00213139"/>
    <w:rsid w:val="002301ED"/>
    <w:rsid w:val="00243456"/>
    <w:rsid w:val="00247E25"/>
    <w:rsid w:val="0025030E"/>
    <w:rsid w:val="0025146C"/>
    <w:rsid w:val="002545DF"/>
    <w:rsid w:val="002627D6"/>
    <w:rsid w:val="00265633"/>
    <w:rsid w:val="00265AF8"/>
    <w:rsid w:val="00274461"/>
    <w:rsid w:val="00277D3C"/>
    <w:rsid w:val="0028295B"/>
    <w:rsid w:val="002837A4"/>
    <w:rsid w:val="00292D96"/>
    <w:rsid w:val="002B23FE"/>
    <w:rsid w:val="002C7E34"/>
    <w:rsid w:val="002D252E"/>
    <w:rsid w:val="002D36CB"/>
    <w:rsid w:val="002D587F"/>
    <w:rsid w:val="002E09B6"/>
    <w:rsid w:val="002F51EC"/>
    <w:rsid w:val="00304D3C"/>
    <w:rsid w:val="0030669C"/>
    <w:rsid w:val="00307A6D"/>
    <w:rsid w:val="00307F05"/>
    <w:rsid w:val="0031785D"/>
    <w:rsid w:val="00335A78"/>
    <w:rsid w:val="0035292D"/>
    <w:rsid w:val="0035771F"/>
    <w:rsid w:val="0036011F"/>
    <w:rsid w:val="00386BD0"/>
    <w:rsid w:val="003B0ECD"/>
    <w:rsid w:val="003B2933"/>
    <w:rsid w:val="003B4FD5"/>
    <w:rsid w:val="003E3ADD"/>
    <w:rsid w:val="003F4F7F"/>
    <w:rsid w:val="00403DFE"/>
    <w:rsid w:val="004159A6"/>
    <w:rsid w:val="00417DD5"/>
    <w:rsid w:val="00424A1F"/>
    <w:rsid w:val="004419C1"/>
    <w:rsid w:val="0044429E"/>
    <w:rsid w:val="00445A55"/>
    <w:rsid w:val="004637E4"/>
    <w:rsid w:val="0047434A"/>
    <w:rsid w:val="004761A8"/>
    <w:rsid w:val="004877DD"/>
    <w:rsid w:val="00491C2B"/>
    <w:rsid w:val="00495CF2"/>
    <w:rsid w:val="004A61C3"/>
    <w:rsid w:val="004A780C"/>
    <w:rsid w:val="004B7706"/>
    <w:rsid w:val="004C69B7"/>
    <w:rsid w:val="004D4984"/>
    <w:rsid w:val="004D6F25"/>
    <w:rsid w:val="004E0E46"/>
    <w:rsid w:val="004E10F1"/>
    <w:rsid w:val="004E43C6"/>
    <w:rsid w:val="004F0207"/>
    <w:rsid w:val="005025B2"/>
    <w:rsid w:val="00503AE6"/>
    <w:rsid w:val="005129CD"/>
    <w:rsid w:val="00521C94"/>
    <w:rsid w:val="00523C5F"/>
    <w:rsid w:val="005274CA"/>
    <w:rsid w:val="00540F84"/>
    <w:rsid w:val="00542734"/>
    <w:rsid w:val="00551C21"/>
    <w:rsid w:val="00561BE5"/>
    <w:rsid w:val="00570051"/>
    <w:rsid w:val="005704FA"/>
    <w:rsid w:val="005832F2"/>
    <w:rsid w:val="005A5AC1"/>
    <w:rsid w:val="005B069D"/>
    <w:rsid w:val="005B1B99"/>
    <w:rsid w:val="005C2051"/>
    <w:rsid w:val="005C4070"/>
    <w:rsid w:val="005C4156"/>
    <w:rsid w:val="005D60C3"/>
    <w:rsid w:val="005E24BF"/>
    <w:rsid w:val="005F37CC"/>
    <w:rsid w:val="0061082E"/>
    <w:rsid w:val="006127CF"/>
    <w:rsid w:val="006304B6"/>
    <w:rsid w:val="00630CCF"/>
    <w:rsid w:val="00643F92"/>
    <w:rsid w:val="0064570A"/>
    <w:rsid w:val="0065481F"/>
    <w:rsid w:val="006570BF"/>
    <w:rsid w:val="0067388E"/>
    <w:rsid w:val="00675844"/>
    <w:rsid w:val="0068131C"/>
    <w:rsid w:val="00693B56"/>
    <w:rsid w:val="006A6623"/>
    <w:rsid w:val="006C0A64"/>
    <w:rsid w:val="006C6C52"/>
    <w:rsid w:val="006D7299"/>
    <w:rsid w:val="006E25AC"/>
    <w:rsid w:val="006E54C7"/>
    <w:rsid w:val="006F79B1"/>
    <w:rsid w:val="0070144E"/>
    <w:rsid w:val="00717BD0"/>
    <w:rsid w:val="00737114"/>
    <w:rsid w:val="00742D12"/>
    <w:rsid w:val="0074787A"/>
    <w:rsid w:val="00750B25"/>
    <w:rsid w:val="0075769B"/>
    <w:rsid w:val="00761D8C"/>
    <w:rsid w:val="00764BC6"/>
    <w:rsid w:val="00764E93"/>
    <w:rsid w:val="007670A0"/>
    <w:rsid w:val="007760C5"/>
    <w:rsid w:val="00780990"/>
    <w:rsid w:val="00780DB5"/>
    <w:rsid w:val="00785FDB"/>
    <w:rsid w:val="0078701C"/>
    <w:rsid w:val="007878CF"/>
    <w:rsid w:val="00787F43"/>
    <w:rsid w:val="00794D70"/>
    <w:rsid w:val="007B7411"/>
    <w:rsid w:val="007C1F96"/>
    <w:rsid w:val="007D31F8"/>
    <w:rsid w:val="007D45A5"/>
    <w:rsid w:val="007E2F4C"/>
    <w:rsid w:val="007E6740"/>
    <w:rsid w:val="0080375F"/>
    <w:rsid w:val="00804EB1"/>
    <w:rsid w:val="00812281"/>
    <w:rsid w:val="008125A9"/>
    <w:rsid w:val="00820532"/>
    <w:rsid w:val="00831371"/>
    <w:rsid w:val="008449F1"/>
    <w:rsid w:val="00846026"/>
    <w:rsid w:val="008522DA"/>
    <w:rsid w:val="00854709"/>
    <w:rsid w:val="00855EED"/>
    <w:rsid w:val="0086031C"/>
    <w:rsid w:val="0086258D"/>
    <w:rsid w:val="00867491"/>
    <w:rsid w:val="00880C62"/>
    <w:rsid w:val="00880E92"/>
    <w:rsid w:val="008A2C0F"/>
    <w:rsid w:val="008B3081"/>
    <w:rsid w:val="008B541C"/>
    <w:rsid w:val="008C0617"/>
    <w:rsid w:val="008C1788"/>
    <w:rsid w:val="008C5341"/>
    <w:rsid w:val="008D522D"/>
    <w:rsid w:val="008F3611"/>
    <w:rsid w:val="008F6E47"/>
    <w:rsid w:val="00900521"/>
    <w:rsid w:val="00906DDC"/>
    <w:rsid w:val="0092085E"/>
    <w:rsid w:val="00932E2C"/>
    <w:rsid w:val="009342FA"/>
    <w:rsid w:val="009363E9"/>
    <w:rsid w:val="009368A2"/>
    <w:rsid w:val="00962E6B"/>
    <w:rsid w:val="00990422"/>
    <w:rsid w:val="009904C0"/>
    <w:rsid w:val="009A65EE"/>
    <w:rsid w:val="009B2204"/>
    <w:rsid w:val="009C0A54"/>
    <w:rsid w:val="009C6013"/>
    <w:rsid w:val="009E1A10"/>
    <w:rsid w:val="009F3104"/>
    <w:rsid w:val="00A00D3A"/>
    <w:rsid w:val="00A10BAF"/>
    <w:rsid w:val="00A21A6E"/>
    <w:rsid w:val="00A22BAA"/>
    <w:rsid w:val="00A33AF5"/>
    <w:rsid w:val="00A4059D"/>
    <w:rsid w:val="00A434D4"/>
    <w:rsid w:val="00A51B56"/>
    <w:rsid w:val="00A66D22"/>
    <w:rsid w:val="00A727D4"/>
    <w:rsid w:val="00A73C0D"/>
    <w:rsid w:val="00A76D00"/>
    <w:rsid w:val="00A87D63"/>
    <w:rsid w:val="00AB7577"/>
    <w:rsid w:val="00AC1FDC"/>
    <w:rsid w:val="00AC5D76"/>
    <w:rsid w:val="00AE1462"/>
    <w:rsid w:val="00B00DEA"/>
    <w:rsid w:val="00B042B4"/>
    <w:rsid w:val="00B04E0F"/>
    <w:rsid w:val="00B04F72"/>
    <w:rsid w:val="00B07313"/>
    <w:rsid w:val="00B1115D"/>
    <w:rsid w:val="00B165E7"/>
    <w:rsid w:val="00B22A21"/>
    <w:rsid w:val="00B26251"/>
    <w:rsid w:val="00B278C3"/>
    <w:rsid w:val="00B33BB9"/>
    <w:rsid w:val="00B503A9"/>
    <w:rsid w:val="00B71087"/>
    <w:rsid w:val="00B75922"/>
    <w:rsid w:val="00B90461"/>
    <w:rsid w:val="00BB1AB1"/>
    <w:rsid w:val="00BB4068"/>
    <w:rsid w:val="00BB4423"/>
    <w:rsid w:val="00BB7661"/>
    <w:rsid w:val="00BC58B8"/>
    <w:rsid w:val="00BE4F36"/>
    <w:rsid w:val="00C211FB"/>
    <w:rsid w:val="00C2461D"/>
    <w:rsid w:val="00C27335"/>
    <w:rsid w:val="00C40C24"/>
    <w:rsid w:val="00C51C3C"/>
    <w:rsid w:val="00C64861"/>
    <w:rsid w:val="00C82FAA"/>
    <w:rsid w:val="00C937E6"/>
    <w:rsid w:val="00C96886"/>
    <w:rsid w:val="00CA31E3"/>
    <w:rsid w:val="00CB4EFE"/>
    <w:rsid w:val="00CB7262"/>
    <w:rsid w:val="00CC3CAB"/>
    <w:rsid w:val="00CF3694"/>
    <w:rsid w:val="00D17498"/>
    <w:rsid w:val="00D23E0D"/>
    <w:rsid w:val="00D26634"/>
    <w:rsid w:val="00D33B24"/>
    <w:rsid w:val="00D41DC4"/>
    <w:rsid w:val="00D60688"/>
    <w:rsid w:val="00D626B1"/>
    <w:rsid w:val="00D90CEB"/>
    <w:rsid w:val="00DB2844"/>
    <w:rsid w:val="00DC0118"/>
    <w:rsid w:val="00DC5A8B"/>
    <w:rsid w:val="00DC65CC"/>
    <w:rsid w:val="00DD732D"/>
    <w:rsid w:val="00DE6E09"/>
    <w:rsid w:val="00E00D3B"/>
    <w:rsid w:val="00E140E4"/>
    <w:rsid w:val="00E16FA2"/>
    <w:rsid w:val="00E31EDA"/>
    <w:rsid w:val="00E4401B"/>
    <w:rsid w:val="00E4694C"/>
    <w:rsid w:val="00E47746"/>
    <w:rsid w:val="00E62E13"/>
    <w:rsid w:val="00E700D8"/>
    <w:rsid w:val="00E77560"/>
    <w:rsid w:val="00E81F47"/>
    <w:rsid w:val="00E8375F"/>
    <w:rsid w:val="00EC1E36"/>
    <w:rsid w:val="00EC586D"/>
    <w:rsid w:val="00EC6F58"/>
    <w:rsid w:val="00ED0EE6"/>
    <w:rsid w:val="00EE1F3D"/>
    <w:rsid w:val="00EF3079"/>
    <w:rsid w:val="00EF36B5"/>
    <w:rsid w:val="00F00733"/>
    <w:rsid w:val="00F2295F"/>
    <w:rsid w:val="00F24594"/>
    <w:rsid w:val="00F26ABA"/>
    <w:rsid w:val="00F33EAC"/>
    <w:rsid w:val="00F62E75"/>
    <w:rsid w:val="00F73808"/>
    <w:rsid w:val="00F825B5"/>
    <w:rsid w:val="00F83E89"/>
    <w:rsid w:val="00F84C99"/>
    <w:rsid w:val="00F931D8"/>
    <w:rsid w:val="00FA6FF1"/>
    <w:rsid w:val="00FB05CE"/>
    <w:rsid w:val="00FB13F3"/>
    <w:rsid w:val="00FD04A0"/>
    <w:rsid w:val="00FD0C59"/>
    <w:rsid w:val="00FD39F1"/>
    <w:rsid w:val="00FD7FD6"/>
    <w:rsid w:val="00FE1130"/>
    <w:rsid w:val="00FE157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AC410"/>
  <w15:docId w15:val="{F5887BCF-1137-40D1-9959-047E4B5A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F47"/>
    <w:pPr>
      <w:widowControl w:val="0"/>
    </w:pPr>
    <w:rPr>
      <w:kern w:val="2"/>
      <w:sz w:val="24"/>
      <w:szCs w:val="24"/>
      <w:lang w:eastAsia="zh-TW"/>
    </w:rPr>
  </w:style>
  <w:style w:type="paragraph" w:styleId="Heading1">
    <w:name w:val="heading 1"/>
    <w:basedOn w:val="Normal"/>
    <w:next w:val="Normal"/>
    <w:qFormat/>
    <w:rsid w:val="00E81F47"/>
    <w:pPr>
      <w:keepNext/>
      <w:spacing w:line="200" w:lineRule="exact"/>
      <w:ind w:left="60"/>
      <w:jc w:val="both"/>
      <w:outlineLvl w:val="0"/>
    </w:pPr>
    <w:rPr>
      <w:b/>
      <w:bCs/>
      <w:sz w:val="18"/>
    </w:rPr>
  </w:style>
  <w:style w:type="paragraph" w:styleId="Heading2">
    <w:name w:val="heading 2"/>
    <w:basedOn w:val="Normal"/>
    <w:next w:val="Normal"/>
    <w:qFormat/>
    <w:rsid w:val="00E81F47"/>
    <w:pPr>
      <w:keepNext/>
      <w:tabs>
        <w:tab w:val="left" w:pos="240"/>
      </w:tabs>
      <w:spacing w:before="40" w:line="200" w:lineRule="exact"/>
      <w:ind w:left="60" w:right="60"/>
      <w:jc w:val="both"/>
      <w:outlineLvl w:val="1"/>
    </w:pPr>
    <w:rPr>
      <w:b/>
      <w:bCs/>
      <w:sz w:val="20"/>
    </w:rPr>
  </w:style>
  <w:style w:type="paragraph" w:styleId="Heading3">
    <w:name w:val="heading 3"/>
    <w:basedOn w:val="Normal"/>
    <w:next w:val="Normal"/>
    <w:qFormat/>
    <w:rsid w:val="00E81F47"/>
    <w:pPr>
      <w:keepNext/>
      <w:spacing w:line="200" w:lineRule="exact"/>
      <w:ind w:left="60" w:right="60"/>
      <w:jc w:val="both"/>
      <w:outlineLvl w:val="2"/>
    </w:pPr>
    <w:rPr>
      <w:b/>
      <w:bCs/>
      <w:sz w:val="22"/>
    </w:rPr>
  </w:style>
  <w:style w:type="paragraph" w:styleId="Heading4">
    <w:name w:val="heading 4"/>
    <w:basedOn w:val="Normal"/>
    <w:next w:val="Normal"/>
    <w:qFormat/>
    <w:rsid w:val="00E81F47"/>
    <w:pPr>
      <w:keepNext/>
      <w:spacing w:line="200" w:lineRule="exact"/>
      <w:ind w:left="60"/>
      <w:jc w:val="both"/>
      <w:outlineLvl w:val="3"/>
    </w:pPr>
    <w:rPr>
      <w:b/>
      <w:bCs/>
      <w:sz w:val="22"/>
    </w:rPr>
  </w:style>
  <w:style w:type="paragraph" w:styleId="Heading5">
    <w:name w:val="heading 5"/>
    <w:basedOn w:val="Normal"/>
    <w:next w:val="Normal"/>
    <w:qFormat/>
    <w:rsid w:val="00E81F47"/>
    <w:pPr>
      <w:keepNext/>
      <w:spacing w:line="240" w:lineRule="exact"/>
      <w:ind w:left="60"/>
      <w:outlineLvl w:val="4"/>
    </w:pPr>
    <w:rPr>
      <w:rFonts w:ascii="Helv" w:hAnsi="Helv"/>
      <w:sz w:val="20"/>
      <w:u w:val="single"/>
    </w:rPr>
  </w:style>
  <w:style w:type="paragraph" w:styleId="Heading6">
    <w:name w:val="heading 6"/>
    <w:basedOn w:val="Normal"/>
    <w:next w:val="Normal"/>
    <w:qFormat/>
    <w:rsid w:val="00E81F47"/>
    <w:pPr>
      <w:keepNext/>
      <w:tabs>
        <w:tab w:val="left" w:pos="240"/>
      </w:tabs>
      <w:spacing w:before="40" w:line="200" w:lineRule="exact"/>
      <w:ind w:left="240" w:right="60"/>
      <w:outlineLvl w:val="5"/>
    </w:pPr>
    <w:rPr>
      <w:rFonts w:ascii="Helv" w:hAnsi="Helv"/>
      <w:sz w:val="20"/>
      <w:u w:val="single"/>
    </w:rPr>
  </w:style>
  <w:style w:type="paragraph" w:styleId="Heading7">
    <w:name w:val="heading 7"/>
    <w:basedOn w:val="Normal"/>
    <w:next w:val="Normal"/>
    <w:qFormat/>
    <w:rsid w:val="00E81F47"/>
    <w:pPr>
      <w:keepNext/>
      <w:tabs>
        <w:tab w:val="left" w:pos="240"/>
      </w:tabs>
      <w:spacing w:before="40" w:line="200" w:lineRule="exact"/>
      <w:ind w:left="240" w:right="60"/>
      <w:outlineLvl w:val="6"/>
    </w:pPr>
    <w:rPr>
      <w:u w:val="single"/>
    </w:rPr>
  </w:style>
  <w:style w:type="paragraph" w:styleId="Heading8">
    <w:name w:val="heading 8"/>
    <w:basedOn w:val="Normal"/>
    <w:next w:val="Normal"/>
    <w:qFormat/>
    <w:rsid w:val="00E81F47"/>
    <w:pPr>
      <w:keepNext/>
      <w:spacing w:line="480" w:lineRule="auto"/>
      <w:ind w:left="58"/>
      <w:outlineLvl w:val="7"/>
    </w:pPr>
    <w:rPr>
      <w:rFonts w:ascii="Helv" w:hAnsi="Helv"/>
      <w:sz w:val="20"/>
      <w:u w:val="single"/>
    </w:rPr>
  </w:style>
  <w:style w:type="paragraph" w:styleId="Heading9">
    <w:name w:val="heading 9"/>
    <w:basedOn w:val="Normal"/>
    <w:next w:val="Normal"/>
    <w:qFormat/>
    <w:rsid w:val="00E81F47"/>
    <w:pPr>
      <w:keepNext/>
      <w:widowControl/>
      <w:autoSpaceDE w:val="0"/>
      <w:autoSpaceDN w:val="0"/>
      <w:adjustRightInd w:val="0"/>
      <w:spacing w:line="240" w:lineRule="atLeast"/>
      <w:outlineLvl w:val="8"/>
    </w:pPr>
    <w:rPr>
      <w:rFonts w:ascii="Helv" w:hAnsi="Helv"/>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81F47"/>
    <w:pPr>
      <w:spacing w:line="440" w:lineRule="exact"/>
      <w:jc w:val="right"/>
    </w:pPr>
    <w:rPr>
      <w:rFonts w:ascii="Helv" w:hAnsi="Helv"/>
      <w:color w:val="000000"/>
      <w:sz w:val="32"/>
    </w:rPr>
  </w:style>
  <w:style w:type="paragraph" w:styleId="Header">
    <w:name w:val="header"/>
    <w:basedOn w:val="Normal"/>
    <w:rsid w:val="00E81F47"/>
    <w:pPr>
      <w:tabs>
        <w:tab w:val="center" w:pos="4153"/>
        <w:tab w:val="right" w:pos="8306"/>
      </w:tabs>
      <w:snapToGrid w:val="0"/>
    </w:pPr>
    <w:rPr>
      <w:sz w:val="20"/>
      <w:szCs w:val="20"/>
    </w:rPr>
  </w:style>
  <w:style w:type="paragraph" w:styleId="Footer">
    <w:name w:val="footer"/>
    <w:basedOn w:val="Normal"/>
    <w:rsid w:val="00E81F47"/>
    <w:pPr>
      <w:tabs>
        <w:tab w:val="center" w:pos="4153"/>
        <w:tab w:val="right" w:pos="8306"/>
      </w:tabs>
      <w:snapToGrid w:val="0"/>
    </w:pPr>
    <w:rPr>
      <w:sz w:val="20"/>
      <w:szCs w:val="20"/>
    </w:rPr>
  </w:style>
  <w:style w:type="character" w:styleId="PageNumber">
    <w:name w:val="page number"/>
    <w:basedOn w:val="DefaultParagraphFont"/>
    <w:rsid w:val="00E81F47"/>
  </w:style>
  <w:style w:type="paragraph" w:styleId="BodyText2">
    <w:name w:val="Body Text 2"/>
    <w:basedOn w:val="Normal"/>
    <w:rsid w:val="00E81F47"/>
    <w:pPr>
      <w:tabs>
        <w:tab w:val="left" w:pos="240"/>
      </w:tabs>
      <w:spacing w:before="40" w:line="200" w:lineRule="exact"/>
      <w:ind w:right="60"/>
      <w:jc w:val="both"/>
    </w:pPr>
    <w:rPr>
      <w:rFonts w:ascii="Helv" w:hAnsi="Helv"/>
      <w:sz w:val="20"/>
    </w:rPr>
  </w:style>
  <w:style w:type="paragraph" w:styleId="BodyTextIndent">
    <w:name w:val="Body Text Indent"/>
    <w:basedOn w:val="Normal"/>
    <w:rsid w:val="00E81F47"/>
    <w:pPr>
      <w:spacing w:line="200" w:lineRule="exact"/>
      <w:ind w:left="60"/>
    </w:pPr>
    <w:rPr>
      <w:rFonts w:ascii="Helv" w:hAnsi="Helv"/>
      <w:sz w:val="20"/>
    </w:rPr>
  </w:style>
  <w:style w:type="paragraph" w:styleId="BodyTextIndent2">
    <w:name w:val="Body Text Indent 2"/>
    <w:basedOn w:val="Normal"/>
    <w:rsid w:val="00E81F47"/>
    <w:pPr>
      <w:spacing w:line="200" w:lineRule="exact"/>
      <w:ind w:left="482"/>
    </w:pPr>
    <w:rPr>
      <w:rFonts w:ascii="Helv" w:hAnsi="Helv"/>
      <w:sz w:val="20"/>
    </w:rPr>
  </w:style>
  <w:style w:type="paragraph" w:styleId="BodyText3">
    <w:name w:val="Body Text 3"/>
    <w:basedOn w:val="Normal"/>
    <w:rsid w:val="00E81F47"/>
    <w:pPr>
      <w:tabs>
        <w:tab w:val="left" w:pos="240"/>
      </w:tabs>
      <w:spacing w:before="40" w:line="200" w:lineRule="exact"/>
      <w:ind w:right="60"/>
    </w:pPr>
    <w:rPr>
      <w:rFonts w:ascii="Helv" w:hAnsi="Helv"/>
      <w:sz w:val="20"/>
    </w:rPr>
  </w:style>
  <w:style w:type="paragraph" w:styleId="BlockText">
    <w:name w:val="Block Text"/>
    <w:basedOn w:val="Normal"/>
    <w:rsid w:val="00E81F47"/>
    <w:pPr>
      <w:tabs>
        <w:tab w:val="left" w:pos="240"/>
      </w:tabs>
      <w:spacing w:before="40" w:line="200" w:lineRule="exact"/>
      <w:ind w:left="240" w:right="60"/>
    </w:pPr>
  </w:style>
  <w:style w:type="paragraph" w:styleId="BodyTextIndent3">
    <w:name w:val="Body Text Indent 3"/>
    <w:basedOn w:val="Normal"/>
    <w:rsid w:val="00E81F47"/>
    <w:pPr>
      <w:spacing w:line="480" w:lineRule="auto"/>
      <w:ind w:left="58"/>
    </w:pPr>
    <w:rPr>
      <w:rFonts w:ascii="Helv" w:hAnsi="Helv"/>
      <w:sz w:val="20"/>
    </w:rPr>
  </w:style>
  <w:style w:type="paragraph" w:styleId="BalloonText">
    <w:name w:val="Balloon Text"/>
    <w:basedOn w:val="Normal"/>
    <w:semiHidden/>
    <w:rsid w:val="00274461"/>
    <w:rPr>
      <w:rFonts w:ascii="Tahoma" w:hAnsi="Tahoma" w:cs="Tahoma"/>
      <w:sz w:val="16"/>
      <w:szCs w:val="16"/>
    </w:rPr>
  </w:style>
  <w:style w:type="table" w:styleId="TableGrid">
    <w:name w:val="Table Grid"/>
    <w:basedOn w:val="TableNormal"/>
    <w:rsid w:val="00EE1F3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25AC"/>
    <w:pPr>
      <w:autoSpaceDE w:val="0"/>
      <w:autoSpaceDN w:val="0"/>
      <w:adjustRightInd w:val="0"/>
    </w:pPr>
    <w:rPr>
      <w:rFonts w:eastAsia="Times New Roman"/>
      <w:color w:val="000000"/>
      <w:sz w:val="24"/>
      <w:szCs w:val="24"/>
      <w:lang w:eastAsia="en-IN"/>
    </w:rPr>
  </w:style>
  <w:style w:type="paragraph" w:styleId="ListParagraph">
    <w:name w:val="List Paragraph"/>
    <w:basedOn w:val="Normal"/>
    <w:uiPriority w:val="1"/>
    <w:qFormat/>
    <w:rsid w:val="007C1F96"/>
    <w:pPr>
      <w:ind w:left="720"/>
      <w:contextualSpacing/>
    </w:pPr>
  </w:style>
  <w:style w:type="character" w:styleId="Hyperlink">
    <w:name w:val="Hyperlink"/>
    <w:basedOn w:val="DefaultParagraphFont"/>
    <w:uiPriority w:val="99"/>
    <w:unhideWhenUsed/>
    <w:rsid w:val="00D626B1"/>
    <w:rPr>
      <w:color w:val="0000FF" w:themeColor="hyperlink"/>
      <w:u w:val="single"/>
    </w:rPr>
  </w:style>
  <w:style w:type="paragraph" w:styleId="NormalWeb">
    <w:name w:val="Normal (Web)"/>
    <w:basedOn w:val="Normal"/>
    <w:uiPriority w:val="99"/>
    <w:unhideWhenUsed/>
    <w:rsid w:val="000E4C92"/>
    <w:pPr>
      <w:widowControl/>
      <w:spacing w:before="100" w:beforeAutospacing="1" w:after="100" w:afterAutospacing="1"/>
    </w:pPr>
    <w:rPr>
      <w:rFonts w:ascii="Calibri" w:eastAsiaTheme="minorHAnsi" w:hAnsi="Calibri" w:cs="Calibri"/>
      <w:kern w:val="0"/>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47558">
      <w:bodyDiv w:val="1"/>
      <w:marLeft w:val="0"/>
      <w:marRight w:val="0"/>
      <w:marTop w:val="0"/>
      <w:marBottom w:val="0"/>
      <w:divBdr>
        <w:top w:val="none" w:sz="0" w:space="0" w:color="auto"/>
        <w:left w:val="none" w:sz="0" w:space="0" w:color="auto"/>
        <w:bottom w:val="none" w:sz="0" w:space="0" w:color="auto"/>
        <w:right w:val="none" w:sz="0" w:space="0" w:color="auto"/>
      </w:divBdr>
    </w:div>
    <w:div w:id="661854082">
      <w:bodyDiv w:val="1"/>
      <w:marLeft w:val="0"/>
      <w:marRight w:val="0"/>
      <w:marTop w:val="0"/>
      <w:marBottom w:val="0"/>
      <w:divBdr>
        <w:top w:val="none" w:sz="0" w:space="0" w:color="auto"/>
        <w:left w:val="none" w:sz="0" w:space="0" w:color="auto"/>
        <w:bottom w:val="none" w:sz="0" w:space="0" w:color="auto"/>
        <w:right w:val="none" w:sz="0" w:space="0" w:color="auto"/>
      </w:divBdr>
    </w:div>
    <w:div w:id="812408210">
      <w:bodyDiv w:val="1"/>
      <w:marLeft w:val="0"/>
      <w:marRight w:val="0"/>
      <w:marTop w:val="0"/>
      <w:marBottom w:val="0"/>
      <w:divBdr>
        <w:top w:val="none" w:sz="0" w:space="0" w:color="auto"/>
        <w:left w:val="none" w:sz="0" w:space="0" w:color="auto"/>
        <w:bottom w:val="none" w:sz="0" w:space="0" w:color="auto"/>
        <w:right w:val="none" w:sz="0" w:space="0" w:color="auto"/>
      </w:divBdr>
    </w:div>
    <w:div w:id="939871038">
      <w:bodyDiv w:val="1"/>
      <w:marLeft w:val="0"/>
      <w:marRight w:val="0"/>
      <w:marTop w:val="0"/>
      <w:marBottom w:val="0"/>
      <w:divBdr>
        <w:top w:val="none" w:sz="0" w:space="0" w:color="auto"/>
        <w:left w:val="none" w:sz="0" w:space="0" w:color="auto"/>
        <w:bottom w:val="none" w:sz="0" w:space="0" w:color="auto"/>
        <w:right w:val="none" w:sz="0" w:space="0" w:color="auto"/>
      </w:divBdr>
    </w:div>
    <w:div w:id="1024866583">
      <w:bodyDiv w:val="1"/>
      <w:marLeft w:val="0"/>
      <w:marRight w:val="0"/>
      <w:marTop w:val="0"/>
      <w:marBottom w:val="0"/>
      <w:divBdr>
        <w:top w:val="none" w:sz="0" w:space="0" w:color="auto"/>
        <w:left w:val="none" w:sz="0" w:space="0" w:color="auto"/>
        <w:bottom w:val="none" w:sz="0" w:space="0" w:color="auto"/>
        <w:right w:val="none" w:sz="0" w:space="0" w:color="auto"/>
      </w:divBdr>
    </w:div>
    <w:div w:id="1170682759">
      <w:bodyDiv w:val="1"/>
      <w:marLeft w:val="0"/>
      <w:marRight w:val="0"/>
      <w:marTop w:val="0"/>
      <w:marBottom w:val="0"/>
      <w:divBdr>
        <w:top w:val="none" w:sz="0" w:space="0" w:color="auto"/>
        <w:left w:val="none" w:sz="0" w:space="0" w:color="auto"/>
        <w:bottom w:val="none" w:sz="0" w:space="0" w:color="auto"/>
        <w:right w:val="none" w:sz="0" w:space="0" w:color="auto"/>
      </w:divBdr>
    </w:div>
    <w:div w:id="1442141197">
      <w:bodyDiv w:val="1"/>
      <w:marLeft w:val="0"/>
      <w:marRight w:val="0"/>
      <w:marTop w:val="0"/>
      <w:marBottom w:val="0"/>
      <w:divBdr>
        <w:top w:val="none" w:sz="0" w:space="0" w:color="auto"/>
        <w:left w:val="none" w:sz="0" w:space="0" w:color="auto"/>
        <w:bottom w:val="none" w:sz="0" w:space="0" w:color="auto"/>
        <w:right w:val="none" w:sz="0" w:space="0" w:color="auto"/>
      </w:divBdr>
    </w:div>
    <w:div w:id="1479302816">
      <w:bodyDiv w:val="1"/>
      <w:marLeft w:val="0"/>
      <w:marRight w:val="0"/>
      <w:marTop w:val="0"/>
      <w:marBottom w:val="0"/>
      <w:divBdr>
        <w:top w:val="none" w:sz="0" w:space="0" w:color="auto"/>
        <w:left w:val="none" w:sz="0" w:space="0" w:color="auto"/>
        <w:bottom w:val="none" w:sz="0" w:space="0" w:color="auto"/>
        <w:right w:val="none" w:sz="0" w:space="0" w:color="auto"/>
      </w:divBdr>
    </w:div>
    <w:div w:id="1807314731">
      <w:bodyDiv w:val="1"/>
      <w:marLeft w:val="0"/>
      <w:marRight w:val="0"/>
      <w:marTop w:val="0"/>
      <w:marBottom w:val="0"/>
      <w:divBdr>
        <w:top w:val="none" w:sz="0" w:space="0" w:color="auto"/>
        <w:left w:val="none" w:sz="0" w:space="0" w:color="auto"/>
        <w:bottom w:val="none" w:sz="0" w:space="0" w:color="auto"/>
        <w:right w:val="none" w:sz="0" w:space="0" w:color="auto"/>
      </w:divBdr>
    </w:div>
    <w:div w:id="1996716627">
      <w:bodyDiv w:val="1"/>
      <w:marLeft w:val="0"/>
      <w:marRight w:val="0"/>
      <w:marTop w:val="0"/>
      <w:marBottom w:val="0"/>
      <w:divBdr>
        <w:top w:val="none" w:sz="0" w:space="0" w:color="auto"/>
        <w:left w:val="none" w:sz="0" w:space="0" w:color="auto"/>
        <w:bottom w:val="none" w:sz="0" w:space="0" w:color="auto"/>
        <w:right w:val="none" w:sz="0" w:space="0" w:color="auto"/>
      </w:divBdr>
    </w:div>
    <w:div w:id="2063282210">
      <w:bodyDiv w:val="1"/>
      <w:marLeft w:val="0"/>
      <w:marRight w:val="0"/>
      <w:marTop w:val="0"/>
      <w:marBottom w:val="0"/>
      <w:divBdr>
        <w:top w:val="none" w:sz="0" w:space="0" w:color="auto"/>
        <w:left w:val="none" w:sz="0" w:space="0" w:color="auto"/>
        <w:bottom w:val="none" w:sz="0" w:space="0" w:color="auto"/>
        <w:right w:val="none" w:sz="0" w:space="0" w:color="auto"/>
      </w:divBdr>
    </w:div>
    <w:div w:id="210580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288C4531894B43B3EFD5C678F6915E" ma:contentTypeVersion="0" ma:contentTypeDescription="Create a new document." ma:contentTypeScope="" ma:versionID="faa8affa5a98c79109d76f59a0bb7e7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23E9F-36EC-48AA-B591-9DC4D7D3DD49}">
  <ds:schemaRefs>
    <ds:schemaRef ds:uri="http://schemas.microsoft.com/office/2006/metadata/properties"/>
  </ds:schemaRefs>
</ds:datastoreItem>
</file>

<file path=customXml/itemProps2.xml><?xml version="1.0" encoding="utf-8"?>
<ds:datastoreItem xmlns:ds="http://schemas.openxmlformats.org/officeDocument/2006/customXml" ds:itemID="{92532461-AAFD-4E95-986F-7F61AAFA2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346AF30-FE0C-471C-84E9-5C006A38AB4C}">
  <ds:schemaRefs>
    <ds:schemaRef ds:uri="http://schemas.microsoft.com/sharepoint/v3/contenttype/forms"/>
  </ds:schemaRefs>
</ds:datastoreItem>
</file>

<file path=customXml/itemProps4.xml><?xml version="1.0" encoding="utf-8"?>
<ds:datastoreItem xmlns:ds="http://schemas.openxmlformats.org/officeDocument/2006/customXml" ds:itemID="{30DDF6B3-EFC0-404E-BA9E-68336A3D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G:\Eworking\HCAS\Client\HSBC plc\Global Broadbanding\Phase 2\Client Draft\OtMPM_Global_Role_Profile_Template_DLarkin_D1_001.doc</vt:lpstr>
    </vt:vector>
  </TitlesOfParts>
  <Company>HSBC</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G:\Eworking\HCAS\Client\HSBC plc\Global Broadbanding\Phase 2\Client Draft\OtMPM_Global_Role_Profile_Template_DLarkin_D1_001.doc</dc:title>
  <dc:creator>HSBC</dc:creator>
  <cp:lastModifiedBy>acer</cp:lastModifiedBy>
  <cp:revision>4</cp:revision>
  <cp:lastPrinted>2012-02-13T10:01:00Z</cp:lastPrinted>
  <dcterms:created xsi:type="dcterms:W3CDTF">2022-09-22T06:19:00Z</dcterms:created>
  <dcterms:modified xsi:type="dcterms:W3CDTF">2022-10-18T04:37:00Z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nitials">
    <vt:lpwstr/>
  </property>
</Properties>
</file>